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597D40" w:rsidRPr="00DC0173" w14:paraId="6953EDC0"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B175E8A" w14:textId="77777777" w:rsidR="00597D40" w:rsidRPr="00DC0173" w:rsidRDefault="00597D40" w:rsidP="00DC0173">
            <w:pPr>
              <w:pStyle w:val="TableTextWhite"/>
              <w:rPr>
                <w:b/>
              </w:rPr>
            </w:pPr>
            <w:r>
              <w:rPr>
                <w:b/>
              </w:rPr>
              <w:t>Cluster</w:t>
            </w:r>
          </w:p>
        </w:tc>
        <w:tc>
          <w:tcPr>
            <w:tcW w:w="6561" w:type="dxa"/>
          </w:tcPr>
          <w:p w14:paraId="7A92B5C3" w14:textId="184192A9" w:rsidR="00597D40" w:rsidRPr="00DC0173" w:rsidRDefault="00597D40" w:rsidP="00504984">
            <w:pPr>
              <w:pStyle w:val="TableTextWhite"/>
            </w:pPr>
            <w:r>
              <w:t>Planning, Industry &amp; Environment</w:t>
            </w:r>
          </w:p>
        </w:tc>
      </w:tr>
      <w:tr w:rsidR="00597D40" w:rsidRPr="00DC0173" w14:paraId="6C9DBE73" w14:textId="77777777" w:rsidTr="008476E6">
        <w:tc>
          <w:tcPr>
            <w:tcW w:w="4026" w:type="dxa"/>
            <w:vAlign w:val="center"/>
          </w:tcPr>
          <w:p w14:paraId="53D4DEF4" w14:textId="77777777" w:rsidR="00597D40" w:rsidRPr="00DC0173" w:rsidRDefault="00597D40" w:rsidP="00DC0173">
            <w:pPr>
              <w:pStyle w:val="TableTextWhite"/>
              <w:rPr>
                <w:b/>
              </w:rPr>
            </w:pPr>
            <w:r>
              <w:rPr>
                <w:b/>
              </w:rPr>
              <w:t>Agency</w:t>
            </w:r>
          </w:p>
        </w:tc>
        <w:tc>
          <w:tcPr>
            <w:tcW w:w="6561" w:type="dxa"/>
          </w:tcPr>
          <w:p w14:paraId="287A0850" w14:textId="03161F6C" w:rsidR="00597D40" w:rsidRPr="00DC0173" w:rsidRDefault="00597D40" w:rsidP="00DC0173">
            <w:pPr>
              <w:pStyle w:val="TableTextWhite"/>
            </w:pPr>
            <w:r>
              <w:t xml:space="preserve">Department </w:t>
            </w:r>
            <w:proofErr w:type="gramStart"/>
            <w:r>
              <w:t>of  Planning</w:t>
            </w:r>
            <w:proofErr w:type="gramEnd"/>
            <w:r>
              <w:t>, Industry &amp; Environment</w:t>
            </w:r>
          </w:p>
        </w:tc>
      </w:tr>
      <w:tr w:rsidR="00597D40" w:rsidRPr="00DC0173" w14:paraId="4B018CF8" w14:textId="77777777" w:rsidTr="008476E6">
        <w:tc>
          <w:tcPr>
            <w:tcW w:w="4026" w:type="dxa"/>
            <w:vAlign w:val="center"/>
          </w:tcPr>
          <w:p w14:paraId="7AA0365D" w14:textId="77777777" w:rsidR="00597D40" w:rsidRPr="00DC0173" w:rsidRDefault="00597D40" w:rsidP="00DC0173">
            <w:pPr>
              <w:pStyle w:val="TableTextWhite"/>
              <w:rPr>
                <w:b/>
              </w:rPr>
            </w:pPr>
            <w:r>
              <w:rPr>
                <w:b/>
              </w:rPr>
              <w:t>Division/Branch/Unit</w:t>
            </w:r>
          </w:p>
        </w:tc>
        <w:tc>
          <w:tcPr>
            <w:tcW w:w="6561" w:type="dxa"/>
          </w:tcPr>
          <w:p w14:paraId="6F527FE6" w14:textId="22B26EEE" w:rsidR="00597D40" w:rsidRPr="00DC0173" w:rsidRDefault="00597D40" w:rsidP="00DC0173">
            <w:pPr>
              <w:pStyle w:val="TableTextWhite"/>
            </w:pPr>
            <w:r w:rsidRPr="00A521F7">
              <w:t>Water/</w:t>
            </w:r>
            <w:r>
              <w:t>Water Utilities</w:t>
            </w:r>
          </w:p>
        </w:tc>
      </w:tr>
      <w:tr w:rsidR="009077E2" w:rsidRPr="00DC0173" w14:paraId="436F95F9" w14:textId="77777777" w:rsidTr="008476E6">
        <w:tc>
          <w:tcPr>
            <w:tcW w:w="4026" w:type="dxa"/>
            <w:vAlign w:val="center"/>
          </w:tcPr>
          <w:p w14:paraId="1589EE06" w14:textId="77777777" w:rsidR="009077E2" w:rsidRPr="00DC0173" w:rsidRDefault="00E95F38" w:rsidP="00DC0173">
            <w:pPr>
              <w:pStyle w:val="TableTextWhite"/>
              <w:rPr>
                <w:b/>
              </w:rPr>
            </w:pPr>
            <w:r>
              <w:rPr>
                <w:b/>
              </w:rPr>
              <w:t>Location</w:t>
            </w:r>
          </w:p>
        </w:tc>
        <w:tc>
          <w:tcPr>
            <w:tcW w:w="6561" w:type="dxa"/>
          </w:tcPr>
          <w:p w14:paraId="677D0D2E" w14:textId="4A7C3267" w:rsidR="009077E2" w:rsidRPr="00DC0173" w:rsidRDefault="00FE403E" w:rsidP="00FB0187">
            <w:pPr>
              <w:pStyle w:val="TableTextWhite"/>
            </w:pPr>
            <w:r>
              <w:t xml:space="preserve">Dubbo </w:t>
            </w:r>
            <w:r w:rsidR="00FB0187">
              <w:t>/ location negotiable</w:t>
            </w:r>
          </w:p>
        </w:tc>
      </w:tr>
      <w:tr w:rsidR="009077E2" w:rsidRPr="00DC0173" w14:paraId="1CFEEBAE" w14:textId="77777777" w:rsidTr="008476E6">
        <w:tc>
          <w:tcPr>
            <w:tcW w:w="4026" w:type="dxa"/>
            <w:vAlign w:val="center"/>
          </w:tcPr>
          <w:p w14:paraId="2AD93964" w14:textId="77777777" w:rsidR="009077E2" w:rsidRPr="00DC0173" w:rsidRDefault="00E95F38" w:rsidP="00DC0173">
            <w:pPr>
              <w:pStyle w:val="TableTextWhite"/>
              <w:rPr>
                <w:b/>
              </w:rPr>
            </w:pPr>
            <w:r>
              <w:rPr>
                <w:b/>
              </w:rPr>
              <w:t>Classification/Grade/Band</w:t>
            </w:r>
          </w:p>
        </w:tc>
        <w:tc>
          <w:tcPr>
            <w:tcW w:w="6561" w:type="dxa"/>
          </w:tcPr>
          <w:p w14:paraId="6A7B7330" w14:textId="77777777" w:rsidR="009077E2" w:rsidRPr="00DC0173" w:rsidRDefault="003509A0" w:rsidP="00831672">
            <w:pPr>
              <w:pStyle w:val="TableTextWhite"/>
            </w:pPr>
            <w:r>
              <w:t>Clerk Grade 12</w:t>
            </w:r>
          </w:p>
        </w:tc>
      </w:tr>
      <w:tr w:rsidR="00504984" w:rsidRPr="00DC0173" w14:paraId="7E0203B9" w14:textId="77777777" w:rsidTr="008476E6">
        <w:tc>
          <w:tcPr>
            <w:tcW w:w="4026" w:type="dxa"/>
            <w:vAlign w:val="center"/>
          </w:tcPr>
          <w:p w14:paraId="7AA4339F" w14:textId="77777777" w:rsidR="00504984" w:rsidRDefault="00504984" w:rsidP="00DC0173">
            <w:pPr>
              <w:pStyle w:val="TableTextWhite"/>
              <w:rPr>
                <w:b/>
              </w:rPr>
            </w:pPr>
            <w:r>
              <w:rPr>
                <w:b/>
              </w:rPr>
              <w:t>Job Family</w:t>
            </w:r>
          </w:p>
        </w:tc>
        <w:tc>
          <w:tcPr>
            <w:tcW w:w="6561" w:type="dxa"/>
          </w:tcPr>
          <w:p w14:paraId="085D4A8F" w14:textId="7A3BD435" w:rsidR="00504984" w:rsidRDefault="00FB0187" w:rsidP="00B97BEA">
            <w:pPr>
              <w:pStyle w:val="TableTextWhite"/>
            </w:pPr>
            <w:r>
              <w:t>Bespoke</w:t>
            </w:r>
            <w:r w:rsidR="00504984">
              <w:t>/</w:t>
            </w:r>
            <w:r>
              <w:t xml:space="preserve">Science &amp; </w:t>
            </w:r>
            <w:r w:rsidR="00B97BEA">
              <w:t>E</w:t>
            </w:r>
            <w:r>
              <w:t>ngineering</w:t>
            </w:r>
            <w:r w:rsidR="00504984">
              <w:t>/Lead</w:t>
            </w:r>
          </w:p>
        </w:tc>
      </w:tr>
      <w:tr w:rsidR="009077E2" w:rsidRPr="00DC0173" w14:paraId="5AF27548" w14:textId="77777777" w:rsidTr="008476E6">
        <w:tc>
          <w:tcPr>
            <w:tcW w:w="4026" w:type="dxa"/>
            <w:vAlign w:val="center"/>
          </w:tcPr>
          <w:p w14:paraId="2E55BDC1" w14:textId="77777777" w:rsidR="009077E2" w:rsidRPr="00DC0173" w:rsidRDefault="00E95F38" w:rsidP="00DC0173">
            <w:pPr>
              <w:pStyle w:val="TableTextWhite"/>
              <w:rPr>
                <w:b/>
              </w:rPr>
            </w:pPr>
            <w:r>
              <w:rPr>
                <w:b/>
              </w:rPr>
              <w:t>ANZSCO Code</w:t>
            </w:r>
          </w:p>
        </w:tc>
        <w:tc>
          <w:tcPr>
            <w:tcW w:w="6561" w:type="dxa"/>
          </w:tcPr>
          <w:p w14:paraId="2A5D5E2C" w14:textId="70833662" w:rsidR="009077E2" w:rsidRPr="00DC0173" w:rsidRDefault="00FC5EAE" w:rsidP="00DC0173">
            <w:pPr>
              <w:pStyle w:val="TableTextWhite"/>
            </w:pPr>
            <w:r>
              <w:t>139999</w:t>
            </w:r>
          </w:p>
        </w:tc>
      </w:tr>
      <w:tr w:rsidR="009077E2" w:rsidRPr="00DC0173" w14:paraId="3A039D3F" w14:textId="77777777" w:rsidTr="008476E6">
        <w:tc>
          <w:tcPr>
            <w:tcW w:w="4026" w:type="dxa"/>
            <w:vAlign w:val="center"/>
          </w:tcPr>
          <w:p w14:paraId="228A26F2" w14:textId="77777777" w:rsidR="009077E2" w:rsidRPr="00DC0173" w:rsidRDefault="00E95F38" w:rsidP="00DC0173">
            <w:pPr>
              <w:pStyle w:val="TableTextWhite"/>
              <w:rPr>
                <w:b/>
              </w:rPr>
            </w:pPr>
            <w:r>
              <w:rPr>
                <w:b/>
              </w:rPr>
              <w:t>PCAT Code</w:t>
            </w:r>
          </w:p>
        </w:tc>
        <w:tc>
          <w:tcPr>
            <w:tcW w:w="6561" w:type="dxa"/>
          </w:tcPr>
          <w:p w14:paraId="2904D8F3" w14:textId="77777777" w:rsidR="009077E2" w:rsidRPr="00DC0173" w:rsidRDefault="00E95F38" w:rsidP="00DC0173">
            <w:pPr>
              <w:pStyle w:val="TableTextWhite"/>
            </w:pPr>
            <w:r>
              <w:t>2119192</w:t>
            </w:r>
          </w:p>
        </w:tc>
      </w:tr>
      <w:tr w:rsidR="009077E2" w:rsidRPr="00DC0173" w14:paraId="092044A6" w14:textId="77777777" w:rsidTr="008476E6">
        <w:tc>
          <w:tcPr>
            <w:tcW w:w="4026" w:type="dxa"/>
            <w:vAlign w:val="center"/>
          </w:tcPr>
          <w:p w14:paraId="37B451DA" w14:textId="77777777" w:rsidR="009077E2" w:rsidRPr="00DC0173" w:rsidRDefault="00E95F38" w:rsidP="00DC0173">
            <w:pPr>
              <w:pStyle w:val="TableTextWhite"/>
              <w:rPr>
                <w:b/>
              </w:rPr>
            </w:pPr>
            <w:r>
              <w:rPr>
                <w:b/>
              </w:rPr>
              <w:t>Date of Approval</w:t>
            </w:r>
          </w:p>
        </w:tc>
        <w:tc>
          <w:tcPr>
            <w:tcW w:w="6561" w:type="dxa"/>
          </w:tcPr>
          <w:p w14:paraId="1BB4FB7A" w14:textId="62AA4E72" w:rsidR="009077E2" w:rsidRPr="00DC0173" w:rsidRDefault="00FB0187" w:rsidP="00770100">
            <w:pPr>
              <w:pStyle w:val="TableTextWhite"/>
            </w:pPr>
            <w:r>
              <w:t>October 2018</w:t>
            </w:r>
            <w:r w:rsidR="00597D40">
              <w:t xml:space="preserve"> (updated June 2019</w:t>
            </w:r>
            <w:r w:rsidR="00B97BEA">
              <w:t>; 22 March 2021</w:t>
            </w:r>
            <w:r w:rsidR="00597D40">
              <w:t>)</w:t>
            </w:r>
          </w:p>
        </w:tc>
      </w:tr>
      <w:tr w:rsidR="009077E2" w:rsidRPr="00DC0173" w14:paraId="6D398789" w14:textId="77777777" w:rsidTr="008476E6">
        <w:tc>
          <w:tcPr>
            <w:tcW w:w="4026" w:type="dxa"/>
            <w:vAlign w:val="center"/>
          </w:tcPr>
          <w:p w14:paraId="35F6592A" w14:textId="77777777" w:rsidR="009077E2" w:rsidRPr="00DC0173" w:rsidRDefault="00E95F38" w:rsidP="00DC0173">
            <w:pPr>
              <w:pStyle w:val="TableTextWhite"/>
              <w:rPr>
                <w:b/>
              </w:rPr>
            </w:pPr>
            <w:r>
              <w:rPr>
                <w:b/>
              </w:rPr>
              <w:t>Agency Website</w:t>
            </w:r>
          </w:p>
        </w:tc>
        <w:tc>
          <w:tcPr>
            <w:tcW w:w="6561" w:type="dxa"/>
          </w:tcPr>
          <w:p w14:paraId="46C77753" w14:textId="03589BA5" w:rsidR="009077E2" w:rsidRPr="00DC0173" w:rsidRDefault="00B97BEA" w:rsidP="00597D40">
            <w:pPr>
              <w:pStyle w:val="TableTextWhite"/>
            </w:pPr>
            <w:bookmarkStart w:id="0" w:name="OLE_LINK62"/>
            <w:bookmarkStart w:id="1" w:name="OLE_LINK42"/>
            <w:bookmarkStart w:id="2" w:name="OLE_LINK41"/>
            <w:bookmarkStart w:id="3" w:name="OLE_LINK40"/>
            <w:bookmarkStart w:id="4" w:name="OLE_LINK68"/>
            <w:bookmarkStart w:id="5" w:name="OLE_LINK65"/>
            <w:bookmarkStart w:id="6" w:name="OLE_LINK56"/>
            <w:bookmarkStart w:id="7" w:name="OLE_LINK55"/>
            <w:bookmarkStart w:id="8" w:name="OLE_LINK51"/>
            <w:bookmarkStart w:id="9" w:name="OLE_LINK45"/>
            <w:bookmarkStart w:id="10" w:name="OLE_LINK36"/>
            <w:bookmarkStart w:id="11" w:name="OLE_LINK35"/>
            <w:bookmarkStart w:id="12" w:name="OLE_LINK9"/>
            <w:bookmarkStart w:id="13" w:name="OLE_LINK7"/>
            <w:bookmarkStart w:id="14" w:name="OLE_LINK3"/>
            <w:bookmarkStart w:id="15" w:name="OLE_LINK2"/>
            <w:bookmarkStart w:id="16" w:name="OLE_LINK1"/>
            <w:r w:rsidRPr="00B97BEA">
              <w:rPr>
                <w:rFonts w:cstheme="minorBidi"/>
              </w:rPr>
              <w:t>www.dpie.nsw.gov.au</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c>
        <w:bookmarkStart w:id="17" w:name="Cluster"/>
        <w:bookmarkEnd w:id="17"/>
      </w:tr>
    </w:tbl>
    <w:p w14:paraId="5311918C" w14:textId="77777777" w:rsidR="006A2280" w:rsidRDefault="006A2280" w:rsidP="006A2280">
      <w:pPr>
        <w:tabs>
          <w:tab w:val="left" w:pos="2925"/>
        </w:tabs>
      </w:pPr>
    </w:p>
    <w:p w14:paraId="64098E96" w14:textId="77777777" w:rsidR="00F47143" w:rsidRPr="00614552" w:rsidRDefault="00F47143" w:rsidP="006A2280">
      <w:pPr>
        <w:tabs>
          <w:tab w:val="left" w:pos="2925"/>
        </w:tabs>
        <w:rPr>
          <w:rStyle w:val="Heading1Char"/>
        </w:rPr>
      </w:pPr>
      <w:r w:rsidRPr="00614552">
        <w:rPr>
          <w:rStyle w:val="Heading1Char"/>
        </w:rPr>
        <w:t>Agency overview</w:t>
      </w:r>
    </w:p>
    <w:p w14:paraId="00465EC8" w14:textId="77777777" w:rsidR="00B97BEA" w:rsidRDefault="00B97BEA" w:rsidP="00B97BEA">
      <w:pPr>
        <w:spacing w:after="0"/>
      </w:pPr>
      <w:r w:rsidRPr="00B0546D">
        <w:t xml:space="preserve">Our vision is to create thriving environments, </w:t>
      </w:r>
      <w:proofErr w:type="gramStart"/>
      <w:r w:rsidRPr="00B0546D">
        <w:t>communities</w:t>
      </w:r>
      <w:proofErr w:type="gramEnd"/>
      <w:r w:rsidRPr="00B0546D">
        <w:t xml:space="preserve"> and economies for the people of New South Wales. We focus on some of the biggest issues facing our state. We deliver sustainable water resource and environment management, secure our energy supply, oversee our planning system, </w:t>
      </w:r>
      <w:proofErr w:type="spellStart"/>
      <w:r w:rsidRPr="00B0546D">
        <w:t>maximise</w:t>
      </w:r>
      <w:proofErr w:type="spellEnd"/>
      <w:r w:rsidRPr="00B0546D">
        <w:t xml:space="preserve"> community benefit from government land and property, and create the conditions for a prosperous state. We strive to be a high-performing, world-class public service </w:t>
      </w:r>
      <w:proofErr w:type="spellStart"/>
      <w:r w:rsidRPr="00B0546D">
        <w:t>organisation</w:t>
      </w:r>
      <w:proofErr w:type="spellEnd"/>
      <w:r w:rsidRPr="00B0546D">
        <w:t xml:space="preserve"> that celebrates and reflects the full diversity of the community we serve and seeks to embed Aboriginal cultural awareness and knowledge throughout the department.</w:t>
      </w:r>
    </w:p>
    <w:p w14:paraId="26AEC5EC" w14:textId="77777777" w:rsidR="00B97BEA" w:rsidRPr="00B0546D" w:rsidRDefault="00B97BEA" w:rsidP="00B97BEA">
      <w:pPr>
        <w:spacing w:after="0"/>
      </w:pPr>
    </w:p>
    <w:p w14:paraId="19EBA91C" w14:textId="77777777" w:rsidR="00B97BEA" w:rsidRPr="00B0546D" w:rsidRDefault="00B97BEA" w:rsidP="00B97BEA">
      <w:pPr>
        <w:spacing w:after="0"/>
      </w:pPr>
      <w:r w:rsidRPr="00B0546D">
        <w:t xml:space="preserve">The Water Group leads the NSW Government in providing confidence to communities and stakeholders with the transparent stewardship of water resources, provision of services and reforms that support sustainable and healthy environments, </w:t>
      </w:r>
      <w:proofErr w:type="gramStart"/>
      <w:r w:rsidRPr="00B0546D">
        <w:t>economies</w:t>
      </w:r>
      <w:proofErr w:type="gramEnd"/>
      <w:r w:rsidRPr="00B0546D">
        <w:t xml:space="preserve"> and societies across NSW.</w:t>
      </w:r>
    </w:p>
    <w:p w14:paraId="1A3035D8" w14:textId="77777777" w:rsidR="00037FD5" w:rsidRPr="00614552" w:rsidRDefault="00037FD5" w:rsidP="00B97BEA">
      <w:pPr>
        <w:tabs>
          <w:tab w:val="left" w:pos="2925"/>
        </w:tabs>
        <w:spacing w:before="240"/>
        <w:rPr>
          <w:rStyle w:val="Heading1Char"/>
        </w:rPr>
      </w:pPr>
      <w:r w:rsidRPr="00614552">
        <w:rPr>
          <w:rStyle w:val="Heading1Char"/>
        </w:rPr>
        <w:t>Primary purpose of the role</w:t>
      </w:r>
    </w:p>
    <w:p w14:paraId="468E5651" w14:textId="10F0A19A" w:rsidR="00BC1DAF" w:rsidRDefault="00DF1A56" w:rsidP="00BC1DAF">
      <w:pPr>
        <w:autoSpaceDE w:val="0"/>
        <w:autoSpaceDN w:val="0"/>
        <w:adjustRightInd w:val="0"/>
        <w:spacing w:after="0" w:line="240" w:lineRule="auto"/>
        <w:rPr>
          <w:rFonts w:cs="Arial"/>
          <w:color w:val="000000"/>
          <w:lang w:val="en-AU"/>
        </w:rPr>
      </w:pPr>
      <w:r>
        <w:rPr>
          <w:rFonts w:cs="Arial"/>
          <w:color w:val="000000"/>
          <w:lang w:val="en-AU"/>
        </w:rPr>
        <w:t>Lead the advisory of Local Water U</w:t>
      </w:r>
      <w:r w:rsidR="00BC1DAF" w:rsidRPr="00BC1DAF">
        <w:rPr>
          <w:rFonts w:cs="Arial"/>
          <w:color w:val="000000"/>
          <w:lang w:val="en-AU"/>
        </w:rPr>
        <w:t xml:space="preserve">tilities </w:t>
      </w:r>
      <w:r>
        <w:rPr>
          <w:rFonts w:cs="Arial"/>
          <w:color w:val="000000"/>
          <w:lang w:val="en-AU"/>
        </w:rPr>
        <w:t>on</w:t>
      </w:r>
      <w:r w:rsidR="00BC1DAF" w:rsidRPr="00BC1DAF">
        <w:rPr>
          <w:rFonts w:cs="Arial"/>
          <w:color w:val="000000"/>
          <w:lang w:val="en-AU"/>
        </w:rPr>
        <w:t xml:space="preserve"> infrastructure and regulatory compliance to support </w:t>
      </w:r>
      <w:r>
        <w:rPr>
          <w:rFonts w:cs="Arial"/>
          <w:color w:val="000000"/>
          <w:lang w:val="en-AU"/>
        </w:rPr>
        <w:t xml:space="preserve">the secure and </w:t>
      </w:r>
      <w:r w:rsidR="00BC1DAF" w:rsidRPr="00BC1DAF">
        <w:rPr>
          <w:rFonts w:cs="Arial"/>
          <w:color w:val="000000"/>
          <w:lang w:val="en-AU"/>
        </w:rPr>
        <w:t xml:space="preserve">efficient </w:t>
      </w:r>
      <w:r>
        <w:rPr>
          <w:rFonts w:cs="Arial"/>
          <w:color w:val="000000"/>
          <w:lang w:val="en-AU"/>
        </w:rPr>
        <w:t xml:space="preserve">regional </w:t>
      </w:r>
      <w:r w:rsidR="00BC1DAF" w:rsidRPr="00BC1DAF">
        <w:rPr>
          <w:rFonts w:cs="Arial"/>
          <w:color w:val="000000"/>
          <w:lang w:val="en-AU"/>
        </w:rPr>
        <w:t>t</w:t>
      </w:r>
      <w:r>
        <w:rPr>
          <w:rFonts w:cs="Arial"/>
          <w:color w:val="000000"/>
          <w:lang w:val="en-AU"/>
        </w:rPr>
        <w:t xml:space="preserve">own water and sewerage services, </w:t>
      </w:r>
      <w:r w:rsidR="00BC1DAF" w:rsidRPr="00BC1DAF">
        <w:rPr>
          <w:rFonts w:cs="Arial"/>
          <w:color w:val="000000"/>
          <w:lang w:val="en-AU"/>
        </w:rPr>
        <w:t>meet</w:t>
      </w:r>
      <w:r>
        <w:rPr>
          <w:rFonts w:cs="Arial"/>
          <w:color w:val="000000"/>
          <w:lang w:val="en-AU"/>
        </w:rPr>
        <w:t>ing</w:t>
      </w:r>
      <w:r w:rsidR="00BC1DAF" w:rsidRPr="00BC1DAF">
        <w:rPr>
          <w:rFonts w:cs="Arial"/>
          <w:color w:val="000000"/>
          <w:lang w:val="en-AU"/>
        </w:rPr>
        <w:t xml:space="preserve"> the needs of local communities. The role </w:t>
      </w:r>
      <w:r>
        <w:rPr>
          <w:rFonts w:cs="Arial"/>
          <w:color w:val="000000"/>
          <w:lang w:val="en-AU"/>
        </w:rPr>
        <w:t>oversees</w:t>
      </w:r>
      <w:r w:rsidR="00BC1DAF" w:rsidRPr="00BC1DAF">
        <w:rPr>
          <w:rFonts w:cs="Arial"/>
          <w:color w:val="000000"/>
          <w:lang w:val="en-AU"/>
        </w:rPr>
        <w:t xml:space="preserve"> drought monitoring </w:t>
      </w:r>
      <w:r>
        <w:rPr>
          <w:rFonts w:cs="Arial"/>
          <w:color w:val="000000"/>
          <w:lang w:val="en-AU"/>
        </w:rPr>
        <w:t xml:space="preserve">of regional town water supplies, </w:t>
      </w:r>
      <w:r w:rsidR="00BC1DAF" w:rsidRPr="00BC1DAF">
        <w:rPr>
          <w:rFonts w:cs="Arial"/>
          <w:color w:val="000000"/>
          <w:lang w:val="en-AU"/>
        </w:rPr>
        <w:t>acts as a Government representativ</w:t>
      </w:r>
      <w:r>
        <w:rPr>
          <w:rFonts w:cs="Arial"/>
          <w:color w:val="000000"/>
          <w:lang w:val="en-AU"/>
        </w:rPr>
        <w:t>e on regional town water issues and</w:t>
      </w:r>
      <w:r w:rsidR="00BC1DAF" w:rsidRPr="00BC1DAF">
        <w:rPr>
          <w:rFonts w:cs="Arial"/>
          <w:color w:val="000000"/>
          <w:lang w:val="en-AU"/>
        </w:rPr>
        <w:t xml:space="preserve"> </w:t>
      </w:r>
      <w:proofErr w:type="gramStart"/>
      <w:r w:rsidR="00BC1DAF" w:rsidRPr="00BC1DAF">
        <w:rPr>
          <w:rFonts w:cs="Arial"/>
          <w:color w:val="000000"/>
          <w:lang w:val="en-AU"/>
        </w:rPr>
        <w:t>provides assistance</w:t>
      </w:r>
      <w:proofErr w:type="gramEnd"/>
      <w:r w:rsidR="00BC1DAF" w:rsidRPr="00BC1DAF">
        <w:rPr>
          <w:rFonts w:cs="Arial"/>
          <w:color w:val="000000"/>
          <w:lang w:val="en-AU"/>
        </w:rPr>
        <w:t xml:space="preserve"> and </w:t>
      </w:r>
      <w:r>
        <w:rPr>
          <w:rFonts w:cs="Arial"/>
          <w:color w:val="000000"/>
          <w:lang w:val="en-AU"/>
        </w:rPr>
        <w:t xml:space="preserve">strategic </w:t>
      </w:r>
      <w:r w:rsidR="00BC1DAF" w:rsidRPr="00BC1DAF">
        <w:rPr>
          <w:rFonts w:cs="Arial"/>
          <w:color w:val="000000"/>
          <w:lang w:val="en-AU"/>
        </w:rPr>
        <w:t xml:space="preserve">advice on associated government funding programs. </w:t>
      </w:r>
    </w:p>
    <w:p w14:paraId="4DBEF3F6" w14:textId="77777777" w:rsidR="00BC1DAF" w:rsidRPr="00FB0187" w:rsidRDefault="00BC1DAF" w:rsidP="00B97BEA">
      <w:pPr>
        <w:tabs>
          <w:tab w:val="left" w:pos="2925"/>
        </w:tabs>
        <w:spacing w:before="240" w:after="120"/>
        <w:rPr>
          <w:rStyle w:val="Heading1Char"/>
        </w:rPr>
      </w:pPr>
      <w:r w:rsidRPr="00FB0187">
        <w:rPr>
          <w:rStyle w:val="Heading1Char"/>
        </w:rPr>
        <w:t xml:space="preserve">Key accountabilities </w:t>
      </w:r>
    </w:p>
    <w:p w14:paraId="0602CAD3" w14:textId="0ACE5B08" w:rsidR="0096055A" w:rsidRPr="004904AE" w:rsidRDefault="0096055A" w:rsidP="0096055A">
      <w:pPr>
        <w:numPr>
          <w:ilvl w:val="0"/>
          <w:numId w:val="10"/>
        </w:numPr>
        <w:tabs>
          <w:tab w:val="left" w:pos="2925"/>
        </w:tabs>
        <w:contextualSpacing/>
        <w:rPr>
          <w:rFonts w:cs="Arial"/>
        </w:rPr>
      </w:pPr>
      <w:r>
        <w:rPr>
          <w:rFonts w:cs="Arial"/>
        </w:rPr>
        <w:t>Lead a multi-disciplinary team</w:t>
      </w:r>
      <w:r w:rsidRPr="004904AE">
        <w:rPr>
          <w:rFonts w:cs="Arial"/>
        </w:rPr>
        <w:t xml:space="preserve"> within </w:t>
      </w:r>
      <w:proofErr w:type="gramStart"/>
      <w:r>
        <w:rPr>
          <w:rFonts w:cs="Arial"/>
        </w:rPr>
        <w:t>Water</w:t>
      </w:r>
      <w:r w:rsidRPr="004904AE">
        <w:rPr>
          <w:rFonts w:cs="Arial"/>
        </w:rPr>
        <w:t xml:space="preserve"> </w:t>
      </w:r>
      <w:r w:rsidR="00AC54FC">
        <w:rPr>
          <w:rFonts w:cs="Arial"/>
        </w:rPr>
        <w:t xml:space="preserve"> Group</w:t>
      </w:r>
      <w:proofErr w:type="gramEnd"/>
      <w:r w:rsidR="00AC54FC">
        <w:rPr>
          <w:rFonts w:cs="Arial"/>
        </w:rPr>
        <w:t xml:space="preserve"> </w:t>
      </w:r>
      <w:r w:rsidRPr="004904AE">
        <w:rPr>
          <w:rFonts w:cs="Arial"/>
        </w:rPr>
        <w:t xml:space="preserve">to ensure appropriate outcomes for regional town water services. </w:t>
      </w:r>
    </w:p>
    <w:p w14:paraId="31A20374" w14:textId="0C466B7B" w:rsidR="00BC1DAF" w:rsidRPr="00FB0187" w:rsidRDefault="0096055A" w:rsidP="00FB0187">
      <w:pPr>
        <w:numPr>
          <w:ilvl w:val="0"/>
          <w:numId w:val="10"/>
        </w:numPr>
        <w:tabs>
          <w:tab w:val="left" w:pos="2925"/>
        </w:tabs>
        <w:contextualSpacing/>
        <w:rPr>
          <w:rFonts w:cs="Arial"/>
        </w:rPr>
      </w:pPr>
      <w:r>
        <w:rPr>
          <w:rFonts w:cs="Arial"/>
        </w:rPr>
        <w:t>Lead the m</w:t>
      </w:r>
      <w:r w:rsidR="00BC1DAF" w:rsidRPr="00FB0187">
        <w:rPr>
          <w:rFonts w:cs="Arial"/>
        </w:rPr>
        <w:t>onitor</w:t>
      </w:r>
      <w:r>
        <w:rPr>
          <w:rFonts w:cs="Arial"/>
        </w:rPr>
        <w:t xml:space="preserve">ing and liaison </w:t>
      </w:r>
      <w:r w:rsidR="00BC1DAF" w:rsidRPr="00FB0187">
        <w:rPr>
          <w:rFonts w:cs="Arial"/>
        </w:rPr>
        <w:t xml:space="preserve">with Local Water Utilities to ensure compliance with NSW Government regulations, </w:t>
      </w:r>
      <w:proofErr w:type="gramStart"/>
      <w:r w:rsidR="00BC1DAF" w:rsidRPr="00FB0187">
        <w:rPr>
          <w:rFonts w:cs="Arial"/>
        </w:rPr>
        <w:t>requirements</w:t>
      </w:r>
      <w:proofErr w:type="gramEnd"/>
      <w:r w:rsidR="00BC1DAF" w:rsidRPr="00FB0187">
        <w:rPr>
          <w:rFonts w:cs="Arial"/>
        </w:rPr>
        <w:t xml:space="preserve"> and community expectations </w:t>
      </w:r>
    </w:p>
    <w:p w14:paraId="407E39D5" w14:textId="77777777" w:rsidR="00BC1DAF" w:rsidRPr="00FB0187" w:rsidRDefault="00BC1DAF" w:rsidP="00FB0187">
      <w:pPr>
        <w:numPr>
          <w:ilvl w:val="0"/>
          <w:numId w:val="10"/>
        </w:numPr>
        <w:tabs>
          <w:tab w:val="left" w:pos="2925"/>
        </w:tabs>
        <w:contextualSpacing/>
        <w:rPr>
          <w:rFonts w:cs="Arial"/>
        </w:rPr>
      </w:pPr>
      <w:r w:rsidRPr="00FB0187">
        <w:rPr>
          <w:rFonts w:cs="Arial"/>
        </w:rPr>
        <w:lastRenderedPageBreak/>
        <w:t xml:space="preserve">Provide strategic and technical advice and support to local water utilities to identify capital works and maintenance needs in communities, to ensure safe, </w:t>
      </w:r>
      <w:proofErr w:type="gramStart"/>
      <w:r w:rsidRPr="00FB0187">
        <w:rPr>
          <w:rFonts w:cs="Arial"/>
        </w:rPr>
        <w:t>affordable</w:t>
      </w:r>
      <w:proofErr w:type="gramEnd"/>
      <w:r w:rsidRPr="00FB0187">
        <w:rPr>
          <w:rFonts w:cs="Arial"/>
        </w:rPr>
        <w:t xml:space="preserve"> and sustainable water and sewerage services. </w:t>
      </w:r>
    </w:p>
    <w:p w14:paraId="457D88D4" w14:textId="7A496C42" w:rsidR="00BC1DAF" w:rsidRPr="00FB0187" w:rsidRDefault="0096055A" w:rsidP="00FB0187">
      <w:pPr>
        <w:numPr>
          <w:ilvl w:val="0"/>
          <w:numId w:val="10"/>
        </w:numPr>
        <w:tabs>
          <w:tab w:val="left" w:pos="2925"/>
        </w:tabs>
        <w:contextualSpacing/>
        <w:rPr>
          <w:rFonts w:cs="Arial"/>
        </w:rPr>
      </w:pPr>
      <w:r>
        <w:rPr>
          <w:rFonts w:cs="Arial"/>
        </w:rPr>
        <w:t>R</w:t>
      </w:r>
      <w:r w:rsidR="00BC1DAF" w:rsidRPr="00FB0187">
        <w:rPr>
          <w:rFonts w:cs="Arial"/>
        </w:rPr>
        <w:t xml:space="preserve">eview </w:t>
      </w:r>
      <w:r>
        <w:rPr>
          <w:rFonts w:cs="Arial"/>
        </w:rPr>
        <w:t>projects in Departmental</w:t>
      </w:r>
      <w:r w:rsidR="00BC1DAF" w:rsidRPr="00FB0187">
        <w:rPr>
          <w:rFonts w:cs="Arial"/>
        </w:rPr>
        <w:t xml:space="preserve"> capital funding programs and provide technical advice to support the assessment process and the implementation of effective water and sewerage infrastructure. </w:t>
      </w:r>
    </w:p>
    <w:p w14:paraId="7BF70ECB" w14:textId="3A0CCF10" w:rsidR="00BC1DAF" w:rsidRPr="00FB0187" w:rsidRDefault="0096055A" w:rsidP="00FB0187">
      <w:pPr>
        <w:numPr>
          <w:ilvl w:val="0"/>
          <w:numId w:val="10"/>
        </w:numPr>
        <w:tabs>
          <w:tab w:val="left" w:pos="2925"/>
        </w:tabs>
        <w:contextualSpacing/>
        <w:rPr>
          <w:rFonts w:cs="Arial"/>
        </w:rPr>
      </w:pPr>
      <w:r>
        <w:rPr>
          <w:rFonts w:cs="Arial"/>
        </w:rPr>
        <w:t>Oversee the</w:t>
      </w:r>
      <w:r w:rsidR="00BC1DAF" w:rsidRPr="00FB0187">
        <w:rPr>
          <w:rFonts w:cs="Arial"/>
        </w:rPr>
        <w:t xml:space="preserve"> drought monitoring of regional towns water supplies and provide information to support advice to Government on risks and responses </w:t>
      </w:r>
    </w:p>
    <w:p w14:paraId="4FFF8385" w14:textId="77777777" w:rsidR="00BC1DAF" w:rsidRPr="00FB0187" w:rsidRDefault="00BC1DAF" w:rsidP="00FB0187">
      <w:pPr>
        <w:numPr>
          <w:ilvl w:val="0"/>
          <w:numId w:val="10"/>
        </w:numPr>
        <w:tabs>
          <w:tab w:val="left" w:pos="2925"/>
        </w:tabs>
        <w:contextualSpacing/>
        <w:rPr>
          <w:rFonts w:cs="Arial"/>
        </w:rPr>
      </w:pPr>
      <w:r w:rsidRPr="00FB0187">
        <w:rPr>
          <w:rFonts w:cs="Arial"/>
        </w:rPr>
        <w:t xml:space="preserve">Assist to secure funding from established sources and facilitate timely decisions to support the early re-establishment of failed water supply schemes. </w:t>
      </w:r>
    </w:p>
    <w:p w14:paraId="1865763C" w14:textId="3CE3D047" w:rsidR="00BC1DAF" w:rsidRPr="00FB0187" w:rsidRDefault="00BC1DAF" w:rsidP="00FB0187">
      <w:pPr>
        <w:numPr>
          <w:ilvl w:val="0"/>
          <w:numId w:val="10"/>
        </w:numPr>
        <w:tabs>
          <w:tab w:val="left" w:pos="2925"/>
        </w:tabs>
        <w:contextualSpacing/>
        <w:rPr>
          <w:rFonts w:cs="Arial"/>
        </w:rPr>
      </w:pPr>
      <w:r w:rsidRPr="00FB0187">
        <w:rPr>
          <w:rFonts w:cs="Arial"/>
        </w:rPr>
        <w:t xml:space="preserve">Represent </w:t>
      </w:r>
      <w:r w:rsidR="0096055A">
        <w:rPr>
          <w:rFonts w:cs="Arial"/>
        </w:rPr>
        <w:t>the Department</w:t>
      </w:r>
      <w:r w:rsidR="0096055A" w:rsidRPr="002C5ACA">
        <w:rPr>
          <w:rFonts w:cs="Arial"/>
        </w:rPr>
        <w:t xml:space="preserve"> </w:t>
      </w:r>
      <w:r w:rsidRPr="00FB0187">
        <w:rPr>
          <w:rFonts w:cs="Arial"/>
        </w:rPr>
        <w:t xml:space="preserve">on local and regional committees to promote appropriate infrastructure planning and implementation including best practice management of water and sewerage systems </w:t>
      </w:r>
    </w:p>
    <w:p w14:paraId="0775AB60" w14:textId="4CD300AF" w:rsidR="00BC1DAF" w:rsidRPr="00FB0187" w:rsidRDefault="0096055A" w:rsidP="00FB0187">
      <w:pPr>
        <w:numPr>
          <w:ilvl w:val="0"/>
          <w:numId w:val="10"/>
        </w:numPr>
        <w:tabs>
          <w:tab w:val="left" w:pos="2925"/>
        </w:tabs>
        <w:contextualSpacing/>
        <w:rPr>
          <w:rFonts w:cs="Arial"/>
        </w:rPr>
      </w:pPr>
      <w:r>
        <w:rPr>
          <w:rFonts w:cs="Arial"/>
        </w:rPr>
        <w:t>Represent the Department</w:t>
      </w:r>
      <w:r w:rsidR="00BC1DAF" w:rsidRPr="00FB0187">
        <w:rPr>
          <w:rFonts w:cs="Arial"/>
        </w:rPr>
        <w:t xml:space="preserve"> at inter-agency meetings and forums to facilitate appropriate policy decisions to ensure safe, efficient, </w:t>
      </w:r>
      <w:proofErr w:type="gramStart"/>
      <w:r w:rsidR="00BC1DAF" w:rsidRPr="00FB0187">
        <w:rPr>
          <w:rFonts w:cs="Arial"/>
        </w:rPr>
        <w:t>secure</w:t>
      </w:r>
      <w:proofErr w:type="gramEnd"/>
      <w:r w:rsidR="00BC1DAF" w:rsidRPr="00FB0187">
        <w:rPr>
          <w:rFonts w:cs="Arial"/>
        </w:rPr>
        <w:t xml:space="preserve"> and sustainable water and sewerage services in regional NSW. </w:t>
      </w:r>
    </w:p>
    <w:p w14:paraId="4847D5D5" w14:textId="77777777" w:rsidR="00BC1DAF" w:rsidRPr="00FB0187" w:rsidRDefault="00BC1DAF" w:rsidP="00B97BEA">
      <w:pPr>
        <w:tabs>
          <w:tab w:val="left" w:pos="2925"/>
        </w:tabs>
        <w:spacing w:before="240" w:after="120"/>
        <w:rPr>
          <w:rStyle w:val="Heading1Char"/>
        </w:rPr>
      </w:pPr>
      <w:r w:rsidRPr="00FB0187">
        <w:rPr>
          <w:rStyle w:val="Heading1Char"/>
        </w:rPr>
        <w:t xml:space="preserve">Key challenges </w:t>
      </w:r>
    </w:p>
    <w:p w14:paraId="06E33402" w14:textId="77777777" w:rsidR="00BC1DAF" w:rsidRPr="00FB0187" w:rsidRDefault="00BC1DAF" w:rsidP="00FB0187">
      <w:pPr>
        <w:numPr>
          <w:ilvl w:val="0"/>
          <w:numId w:val="10"/>
        </w:numPr>
        <w:tabs>
          <w:tab w:val="left" w:pos="2925"/>
        </w:tabs>
        <w:contextualSpacing/>
        <w:rPr>
          <w:rFonts w:cs="Arial"/>
        </w:rPr>
      </w:pPr>
      <w:r w:rsidRPr="00FB0187">
        <w:rPr>
          <w:rFonts w:cs="Arial"/>
        </w:rPr>
        <w:t xml:space="preserve">Effectively using current knowledge of the extensive range of information, legislation and policy settings affecting regional water and sewerage services in NSW and making recommendations on a range of complex and/or politically sensitive alternatives. </w:t>
      </w:r>
    </w:p>
    <w:p w14:paraId="554EEC38" w14:textId="77777777" w:rsidR="00BC1DAF" w:rsidRPr="00FB0187" w:rsidRDefault="00BC1DAF" w:rsidP="00FB0187">
      <w:pPr>
        <w:numPr>
          <w:ilvl w:val="0"/>
          <w:numId w:val="10"/>
        </w:numPr>
        <w:tabs>
          <w:tab w:val="left" w:pos="2925"/>
        </w:tabs>
        <w:contextualSpacing/>
        <w:rPr>
          <w:rFonts w:cs="Arial"/>
        </w:rPr>
      </w:pPr>
      <w:r w:rsidRPr="00FB0187">
        <w:rPr>
          <w:rFonts w:cs="Arial"/>
        </w:rPr>
        <w:t xml:space="preserve">Undertaking relationship management with local water utilities and Government agencies and negotiating positions with stakeholders. </w:t>
      </w:r>
    </w:p>
    <w:p w14:paraId="372DA9AC" w14:textId="042E05B0" w:rsidR="00B97BEA" w:rsidRPr="00B97BEA" w:rsidRDefault="00BC1DAF" w:rsidP="00B97BEA">
      <w:pPr>
        <w:numPr>
          <w:ilvl w:val="0"/>
          <w:numId w:val="10"/>
        </w:numPr>
        <w:tabs>
          <w:tab w:val="left" w:pos="2925"/>
        </w:tabs>
        <w:spacing w:before="120" w:after="240" w:line="240" w:lineRule="auto"/>
        <w:ind w:left="714" w:hanging="357"/>
        <w:contextualSpacing/>
        <w:rPr>
          <w:rFonts w:ascii="Georgia" w:hAnsi="Georgia"/>
          <w:b/>
          <w:sz w:val="28"/>
        </w:rPr>
      </w:pPr>
      <w:r w:rsidRPr="00B97BEA">
        <w:rPr>
          <w:rFonts w:cs="Arial"/>
        </w:rPr>
        <w:t>Maintaining an awareness of recent industry developments and the ability to evaluate the costs/benefits of dif</w:t>
      </w:r>
      <w:r w:rsidR="00B97BEA">
        <w:rPr>
          <w:rFonts w:cs="Arial"/>
        </w:rPr>
        <w:t>ferent solutions being offered.</w:t>
      </w:r>
    </w:p>
    <w:p w14:paraId="4EC2E5FB" w14:textId="750AB77A" w:rsidR="00F339CD" w:rsidRPr="00B97BEA" w:rsidRDefault="00EC5C1D" w:rsidP="00B97BEA">
      <w:pPr>
        <w:tabs>
          <w:tab w:val="left" w:pos="2925"/>
        </w:tabs>
        <w:spacing w:before="480" w:after="120" w:line="240" w:lineRule="auto"/>
        <w:rPr>
          <w:rStyle w:val="Heading1Char"/>
          <w:b w:val="0"/>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6B0D7453"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5FDB955" w14:textId="77777777" w:rsidR="00BB532F" w:rsidRPr="00C978B9" w:rsidRDefault="00BB532F" w:rsidP="00E704BE">
            <w:pPr>
              <w:pStyle w:val="TableTextWhite0"/>
            </w:pPr>
            <w:r w:rsidRPr="00C978B9">
              <w:t>Who</w:t>
            </w:r>
          </w:p>
        </w:tc>
        <w:tc>
          <w:tcPr>
            <w:tcW w:w="6986" w:type="dxa"/>
          </w:tcPr>
          <w:p w14:paraId="11BBC1FB" w14:textId="77777777" w:rsidR="00BB532F" w:rsidRPr="00C978B9" w:rsidRDefault="00022223" w:rsidP="00022223">
            <w:pPr>
              <w:pStyle w:val="TableTextWhite0"/>
            </w:pPr>
            <w:r>
              <w:t xml:space="preserve">       </w:t>
            </w:r>
            <w:r w:rsidR="00BB532F" w:rsidRPr="00C978B9">
              <w:t>Why</w:t>
            </w:r>
          </w:p>
        </w:tc>
      </w:tr>
      <w:tr w:rsidR="00BB532F" w:rsidRPr="00A8245E" w14:paraId="5EF229E4" w14:textId="77777777" w:rsidTr="00CE105E">
        <w:tc>
          <w:tcPr>
            <w:tcW w:w="3601" w:type="dxa"/>
            <w:shd w:val="clear" w:color="auto" w:fill="BCBEC0"/>
          </w:tcPr>
          <w:p w14:paraId="7E34928E" w14:textId="77777777" w:rsidR="00BB532F" w:rsidRPr="00A8245E" w:rsidRDefault="00BB532F" w:rsidP="00E704BE">
            <w:pPr>
              <w:pStyle w:val="TableText"/>
              <w:keepNext/>
              <w:rPr>
                <w:b/>
              </w:rPr>
            </w:pPr>
            <w:r w:rsidRPr="00A8245E">
              <w:rPr>
                <w:b/>
              </w:rPr>
              <w:t>Internal</w:t>
            </w:r>
          </w:p>
        </w:tc>
        <w:tc>
          <w:tcPr>
            <w:tcW w:w="6986" w:type="dxa"/>
            <w:shd w:val="clear" w:color="auto" w:fill="BCBEC0"/>
          </w:tcPr>
          <w:p w14:paraId="41E73BE9" w14:textId="77777777" w:rsidR="00BB532F" w:rsidRPr="00A8245E" w:rsidRDefault="00BB532F" w:rsidP="00E704BE">
            <w:pPr>
              <w:pStyle w:val="TableText"/>
              <w:keepNext/>
              <w:rPr>
                <w:b/>
              </w:rPr>
            </w:pPr>
          </w:p>
        </w:tc>
      </w:tr>
      <w:tr w:rsidR="00BB532F" w:rsidRPr="00C978B9" w14:paraId="13DB8BB4" w14:textId="77777777" w:rsidTr="00CE105E">
        <w:tc>
          <w:tcPr>
            <w:tcW w:w="3601" w:type="dxa"/>
            <w:tcBorders>
              <w:top w:val="single" w:sz="8" w:space="0" w:color="auto"/>
              <w:bottom w:val="single" w:sz="8" w:space="0" w:color="BCBEC0"/>
            </w:tcBorders>
          </w:tcPr>
          <w:p w14:paraId="0B3DFE47" w14:textId="77777777" w:rsidR="00BB532F" w:rsidRPr="00A15CDB" w:rsidRDefault="001C3B8A" w:rsidP="002B1F76">
            <w:pPr>
              <w:pStyle w:val="TableText"/>
            </w:pPr>
            <w:r>
              <w:t>Executive Director and Director</w:t>
            </w:r>
          </w:p>
        </w:tc>
        <w:tc>
          <w:tcPr>
            <w:tcW w:w="6986" w:type="dxa"/>
            <w:tcBorders>
              <w:top w:val="single" w:sz="8" w:space="0" w:color="auto"/>
              <w:bottom w:val="single" w:sz="8" w:space="0" w:color="BCBEC0"/>
            </w:tcBorders>
          </w:tcPr>
          <w:p w14:paraId="6450933A" w14:textId="77777777" w:rsidR="00BB532F" w:rsidRPr="00A15CDB" w:rsidRDefault="001336E8" w:rsidP="00022223">
            <w:pPr>
              <w:pStyle w:val="TableText"/>
              <w:numPr>
                <w:ilvl w:val="0"/>
                <w:numId w:val="3"/>
              </w:numPr>
            </w:pPr>
            <w:r>
              <w:t xml:space="preserve">Advising on </w:t>
            </w:r>
            <w:r w:rsidR="00E81FA8">
              <w:t>project management</w:t>
            </w:r>
            <w:r>
              <w:t xml:space="preserve"> processes to </w:t>
            </w:r>
            <w:r w:rsidR="00E81FA8">
              <w:t>initiatives and funding programs</w:t>
            </w:r>
          </w:p>
          <w:p w14:paraId="022D0312" w14:textId="77777777" w:rsidR="00BB532F" w:rsidRPr="00A15CDB" w:rsidRDefault="001336E8" w:rsidP="00022223">
            <w:pPr>
              <w:pStyle w:val="TableText"/>
              <w:numPr>
                <w:ilvl w:val="0"/>
                <w:numId w:val="3"/>
              </w:numPr>
            </w:pPr>
            <w:r>
              <w:t>Providing advice on issues management and responses</w:t>
            </w:r>
          </w:p>
        </w:tc>
      </w:tr>
      <w:tr w:rsidR="00BB532F" w:rsidRPr="00C978B9" w14:paraId="774DACB7" w14:textId="77777777" w:rsidTr="00CE105E">
        <w:tc>
          <w:tcPr>
            <w:tcW w:w="3601" w:type="dxa"/>
            <w:tcBorders>
              <w:top w:val="single" w:sz="8" w:space="0" w:color="auto"/>
              <w:bottom w:val="single" w:sz="8" w:space="0" w:color="BCBEC0"/>
            </w:tcBorders>
          </w:tcPr>
          <w:p w14:paraId="688B3AC7" w14:textId="1BFA2C8D" w:rsidR="00BB532F" w:rsidRPr="00A15CDB" w:rsidRDefault="005808A6">
            <w:pPr>
              <w:pStyle w:val="TableText"/>
            </w:pPr>
            <w:r>
              <w:t xml:space="preserve">Water Utilities </w:t>
            </w:r>
            <w:r w:rsidR="001336E8">
              <w:t>Management team</w:t>
            </w:r>
          </w:p>
        </w:tc>
        <w:tc>
          <w:tcPr>
            <w:tcW w:w="6986" w:type="dxa"/>
            <w:tcBorders>
              <w:top w:val="single" w:sz="8" w:space="0" w:color="auto"/>
              <w:bottom w:val="single" w:sz="8" w:space="0" w:color="BCBEC0"/>
            </w:tcBorders>
          </w:tcPr>
          <w:p w14:paraId="405AD296" w14:textId="77777777" w:rsidR="00BB532F" w:rsidRPr="00A15CDB" w:rsidRDefault="001336E8" w:rsidP="00022223">
            <w:pPr>
              <w:pStyle w:val="TableText"/>
              <w:numPr>
                <w:ilvl w:val="0"/>
                <w:numId w:val="3"/>
              </w:numPr>
            </w:pPr>
            <w:r>
              <w:t xml:space="preserve">Collaborating closely on strategy development, </w:t>
            </w:r>
            <w:r w:rsidR="00E81FA8">
              <w:t xml:space="preserve">project development, </w:t>
            </w:r>
            <w:r>
              <w:t>business planning, submission of briefs and advice, and management of significant projects and/or issues</w:t>
            </w:r>
          </w:p>
        </w:tc>
      </w:tr>
      <w:tr w:rsidR="00E845C5" w:rsidRPr="00C978B9" w14:paraId="4D43E332" w14:textId="77777777" w:rsidTr="00CE105E">
        <w:tc>
          <w:tcPr>
            <w:tcW w:w="3601" w:type="dxa"/>
            <w:tcBorders>
              <w:top w:val="single" w:sz="8" w:space="0" w:color="auto"/>
              <w:bottom w:val="single" w:sz="8" w:space="0" w:color="BCBEC0"/>
            </w:tcBorders>
          </w:tcPr>
          <w:p w14:paraId="390D666B" w14:textId="77777777" w:rsidR="00E845C5" w:rsidRDefault="00E845C5" w:rsidP="00E845C5">
            <w:pPr>
              <w:pStyle w:val="TableText"/>
            </w:pPr>
            <w:r>
              <w:t>Regional Water and Sewerage Officers</w:t>
            </w:r>
          </w:p>
          <w:p w14:paraId="5E787624" w14:textId="521ED97B" w:rsidR="00E845C5" w:rsidDel="005808A6" w:rsidRDefault="00E845C5" w:rsidP="00E845C5">
            <w:pPr>
              <w:pStyle w:val="TableText"/>
            </w:pPr>
            <w:r>
              <w:t>(inspectors)</w:t>
            </w:r>
          </w:p>
        </w:tc>
        <w:tc>
          <w:tcPr>
            <w:tcW w:w="6986" w:type="dxa"/>
            <w:tcBorders>
              <w:top w:val="single" w:sz="8" w:space="0" w:color="auto"/>
              <w:bottom w:val="single" w:sz="8" w:space="0" w:color="BCBEC0"/>
            </w:tcBorders>
          </w:tcPr>
          <w:p w14:paraId="4E592742" w14:textId="7505F85A" w:rsidR="00E845C5" w:rsidRDefault="00E845C5">
            <w:pPr>
              <w:pStyle w:val="TableText"/>
              <w:numPr>
                <w:ilvl w:val="0"/>
                <w:numId w:val="3"/>
              </w:numPr>
            </w:pPr>
            <w:r>
              <w:t>Consider emerging operational issues and assess technical and strategic solutions, escalate issues where appropriate.</w:t>
            </w:r>
          </w:p>
        </w:tc>
      </w:tr>
      <w:tr w:rsidR="00E845C5" w:rsidRPr="00C978B9" w14:paraId="43B4A202" w14:textId="77777777" w:rsidTr="00CE105E">
        <w:tc>
          <w:tcPr>
            <w:tcW w:w="3601" w:type="dxa"/>
            <w:tcBorders>
              <w:top w:val="single" w:sz="8" w:space="0" w:color="auto"/>
              <w:bottom w:val="single" w:sz="8" w:space="0" w:color="BCBEC0"/>
            </w:tcBorders>
          </w:tcPr>
          <w:p w14:paraId="79E7DBB8" w14:textId="76EDDD74" w:rsidR="00E845C5" w:rsidRPr="00E25550" w:rsidRDefault="00E845C5" w:rsidP="00E845C5">
            <w:pPr>
              <w:pStyle w:val="TableText"/>
            </w:pPr>
            <w:r w:rsidRPr="00E25550">
              <w:t>Team</w:t>
            </w:r>
          </w:p>
        </w:tc>
        <w:tc>
          <w:tcPr>
            <w:tcW w:w="6986" w:type="dxa"/>
            <w:tcBorders>
              <w:top w:val="single" w:sz="8" w:space="0" w:color="auto"/>
              <w:bottom w:val="single" w:sz="8" w:space="0" w:color="BCBEC0"/>
            </w:tcBorders>
          </w:tcPr>
          <w:p w14:paraId="68846A36" w14:textId="77777777" w:rsidR="00E845C5" w:rsidRDefault="00E845C5" w:rsidP="00FB0187">
            <w:pPr>
              <w:pStyle w:val="TableText"/>
              <w:numPr>
                <w:ilvl w:val="0"/>
                <w:numId w:val="3"/>
              </w:numPr>
            </w:pPr>
            <w:r w:rsidRPr="00E25550">
              <w:t xml:space="preserve">Guide, support, </w:t>
            </w:r>
            <w:proofErr w:type="gramStart"/>
            <w:r w:rsidRPr="00E25550">
              <w:t>coach</w:t>
            </w:r>
            <w:proofErr w:type="gramEnd"/>
            <w:r w:rsidRPr="00E25550">
              <w:t xml:space="preserve"> and mentor</w:t>
            </w:r>
          </w:p>
          <w:p w14:paraId="4EE509C5" w14:textId="095B59E9" w:rsidR="00E845C5" w:rsidRPr="00E25550" w:rsidRDefault="00E845C5">
            <w:pPr>
              <w:pStyle w:val="TableText"/>
              <w:numPr>
                <w:ilvl w:val="0"/>
                <w:numId w:val="3"/>
              </w:numPr>
            </w:pPr>
            <w:r w:rsidRPr="00E845C5">
              <w:t xml:space="preserve">Share and transfer specialist knowledge, </w:t>
            </w:r>
            <w:proofErr w:type="gramStart"/>
            <w:r w:rsidRPr="00E845C5">
              <w:t>expertise</w:t>
            </w:r>
            <w:proofErr w:type="gramEnd"/>
            <w:r w:rsidRPr="00E845C5">
              <w:t xml:space="preserve"> and skills with colleagues </w:t>
            </w:r>
          </w:p>
        </w:tc>
      </w:tr>
      <w:tr w:rsidR="00E845C5" w:rsidRPr="00A8245E" w14:paraId="4153AB25" w14:textId="77777777" w:rsidTr="00CE105E">
        <w:tc>
          <w:tcPr>
            <w:tcW w:w="3601" w:type="dxa"/>
            <w:shd w:val="clear" w:color="auto" w:fill="BCBEC0"/>
          </w:tcPr>
          <w:p w14:paraId="03B7FF98" w14:textId="77777777" w:rsidR="00E845C5" w:rsidRPr="00A8245E" w:rsidRDefault="00E845C5" w:rsidP="00E845C5">
            <w:pPr>
              <w:pStyle w:val="TableText"/>
              <w:keepNext/>
              <w:rPr>
                <w:b/>
              </w:rPr>
            </w:pPr>
            <w:r w:rsidRPr="00A8245E">
              <w:rPr>
                <w:b/>
              </w:rPr>
              <w:t>External</w:t>
            </w:r>
          </w:p>
        </w:tc>
        <w:tc>
          <w:tcPr>
            <w:tcW w:w="6986" w:type="dxa"/>
            <w:shd w:val="clear" w:color="auto" w:fill="BCBEC0"/>
          </w:tcPr>
          <w:p w14:paraId="44D52E07" w14:textId="77777777" w:rsidR="00E845C5" w:rsidRPr="00A8245E" w:rsidRDefault="00E845C5" w:rsidP="00E845C5">
            <w:pPr>
              <w:pStyle w:val="TableText"/>
              <w:keepNext/>
              <w:rPr>
                <w:b/>
              </w:rPr>
            </w:pPr>
          </w:p>
        </w:tc>
      </w:tr>
      <w:tr w:rsidR="00E845C5" w:rsidRPr="00C978B9" w14:paraId="757B9175" w14:textId="77777777" w:rsidTr="00CE105E">
        <w:tc>
          <w:tcPr>
            <w:tcW w:w="3601" w:type="dxa"/>
            <w:tcBorders>
              <w:top w:val="single" w:sz="8" w:space="0" w:color="auto"/>
              <w:bottom w:val="single" w:sz="8" w:space="0" w:color="BCBEC0"/>
            </w:tcBorders>
          </w:tcPr>
          <w:p w14:paraId="41D973CC" w14:textId="1E55A2E1" w:rsidR="00E845C5" w:rsidRPr="00A15CDB" w:rsidRDefault="00E845C5" w:rsidP="00E845C5">
            <w:pPr>
              <w:pStyle w:val="TableText"/>
            </w:pPr>
            <w:r>
              <w:t xml:space="preserve">Industry and community stakeholders </w:t>
            </w:r>
          </w:p>
        </w:tc>
        <w:tc>
          <w:tcPr>
            <w:tcW w:w="6986" w:type="dxa"/>
            <w:tcBorders>
              <w:top w:val="single" w:sz="8" w:space="0" w:color="auto"/>
              <w:bottom w:val="single" w:sz="8" w:space="0" w:color="BCBEC0"/>
            </w:tcBorders>
          </w:tcPr>
          <w:p w14:paraId="03EF2CBA" w14:textId="2C934715" w:rsidR="00E845C5" w:rsidRDefault="00E845C5" w:rsidP="00FB0187">
            <w:pPr>
              <w:pStyle w:val="TableText"/>
              <w:numPr>
                <w:ilvl w:val="0"/>
                <w:numId w:val="3"/>
              </w:numPr>
            </w:pPr>
            <w:r>
              <w:t xml:space="preserve">Maintain strategic working relationships on water regulation matters. </w:t>
            </w:r>
          </w:p>
          <w:p w14:paraId="09939951" w14:textId="037FF326" w:rsidR="00E845C5" w:rsidRDefault="00E845C5" w:rsidP="00FB0187">
            <w:pPr>
              <w:pStyle w:val="TableText"/>
              <w:numPr>
                <w:ilvl w:val="0"/>
                <w:numId w:val="3"/>
              </w:numPr>
            </w:pPr>
            <w:r>
              <w:t xml:space="preserve">Contribute to Industry working groups. </w:t>
            </w:r>
          </w:p>
          <w:p w14:paraId="4E3C2C47" w14:textId="48310F10" w:rsidR="00E845C5" w:rsidRPr="00A15CDB" w:rsidRDefault="00E845C5">
            <w:pPr>
              <w:pStyle w:val="TableText"/>
              <w:numPr>
                <w:ilvl w:val="0"/>
                <w:numId w:val="3"/>
              </w:numPr>
            </w:pPr>
            <w:r>
              <w:t xml:space="preserve">Provide reporting information. </w:t>
            </w:r>
          </w:p>
        </w:tc>
      </w:tr>
      <w:tr w:rsidR="00E845C5" w:rsidRPr="00C978B9" w14:paraId="75BA752A" w14:textId="77777777" w:rsidTr="00FB0187">
        <w:tc>
          <w:tcPr>
            <w:tcW w:w="3601" w:type="dxa"/>
            <w:tcBorders>
              <w:top w:val="single" w:sz="8" w:space="0" w:color="auto"/>
              <w:bottom w:val="single" w:sz="8" w:space="0" w:color="auto"/>
            </w:tcBorders>
          </w:tcPr>
          <w:p w14:paraId="2A0A6705" w14:textId="6EAB5672" w:rsidR="00E845C5" w:rsidRDefault="00E845C5" w:rsidP="00E845C5">
            <w:pPr>
              <w:pStyle w:val="TableText"/>
            </w:pPr>
            <w:r>
              <w:t xml:space="preserve">Industry peak bodies </w:t>
            </w:r>
          </w:p>
        </w:tc>
        <w:tc>
          <w:tcPr>
            <w:tcW w:w="6986" w:type="dxa"/>
            <w:tcBorders>
              <w:top w:val="single" w:sz="8" w:space="0" w:color="auto"/>
              <w:bottom w:val="single" w:sz="8" w:space="0" w:color="auto"/>
            </w:tcBorders>
          </w:tcPr>
          <w:p w14:paraId="669ED0BB" w14:textId="1F0404F2" w:rsidR="00E845C5" w:rsidRDefault="00E845C5">
            <w:pPr>
              <w:pStyle w:val="TableText"/>
              <w:numPr>
                <w:ilvl w:val="0"/>
                <w:numId w:val="3"/>
              </w:numPr>
            </w:pPr>
            <w:r>
              <w:t xml:space="preserve">Identify future industry funding opportunities </w:t>
            </w:r>
          </w:p>
        </w:tc>
      </w:tr>
      <w:tr w:rsidR="00E845C5" w:rsidRPr="00C978B9" w14:paraId="143487A4" w14:textId="77777777" w:rsidTr="00FB0187">
        <w:tc>
          <w:tcPr>
            <w:tcW w:w="3601" w:type="dxa"/>
            <w:tcBorders>
              <w:top w:val="single" w:sz="8" w:space="0" w:color="auto"/>
              <w:bottom w:val="single" w:sz="8" w:space="0" w:color="auto"/>
            </w:tcBorders>
          </w:tcPr>
          <w:p w14:paraId="2BD5D1CA" w14:textId="6C03868E" w:rsidR="00E845C5" w:rsidRDefault="00E845C5" w:rsidP="00E845C5">
            <w:pPr>
              <w:pStyle w:val="TableText"/>
            </w:pPr>
            <w:r>
              <w:t xml:space="preserve">Industry and community stakeholders </w:t>
            </w:r>
          </w:p>
        </w:tc>
        <w:tc>
          <w:tcPr>
            <w:tcW w:w="6986" w:type="dxa"/>
            <w:tcBorders>
              <w:top w:val="single" w:sz="8" w:space="0" w:color="auto"/>
              <w:bottom w:val="single" w:sz="8" w:space="0" w:color="auto"/>
            </w:tcBorders>
          </w:tcPr>
          <w:p w14:paraId="6BC1E768" w14:textId="674CD275" w:rsidR="00E845C5" w:rsidRDefault="00E845C5" w:rsidP="00FB0187">
            <w:pPr>
              <w:pStyle w:val="TableText"/>
              <w:numPr>
                <w:ilvl w:val="0"/>
                <w:numId w:val="3"/>
              </w:numPr>
            </w:pPr>
            <w:r>
              <w:t xml:space="preserve">Maintain strategic working relationships on water regulation matters. </w:t>
            </w:r>
          </w:p>
          <w:p w14:paraId="08D77021" w14:textId="7B157A97" w:rsidR="00E845C5" w:rsidRDefault="00E845C5" w:rsidP="00FB0187">
            <w:pPr>
              <w:pStyle w:val="TableText"/>
              <w:numPr>
                <w:ilvl w:val="0"/>
                <w:numId w:val="3"/>
              </w:numPr>
            </w:pPr>
            <w:r>
              <w:t xml:space="preserve">Contribute to Industry working groups. </w:t>
            </w:r>
          </w:p>
          <w:p w14:paraId="44DE0361" w14:textId="742A4896" w:rsidR="00E845C5" w:rsidRDefault="00E845C5">
            <w:pPr>
              <w:pStyle w:val="TableText"/>
              <w:numPr>
                <w:ilvl w:val="0"/>
                <w:numId w:val="3"/>
              </w:numPr>
            </w:pPr>
            <w:r>
              <w:lastRenderedPageBreak/>
              <w:t>Provide reporting information.</w:t>
            </w:r>
          </w:p>
        </w:tc>
      </w:tr>
      <w:tr w:rsidR="00E845C5" w:rsidRPr="00C978B9" w14:paraId="6F4F52BC" w14:textId="77777777" w:rsidTr="00CE105E">
        <w:tc>
          <w:tcPr>
            <w:tcW w:w="3601" w:type="dxa"/>
            <w:tcBorders>
              <w:top w:val="single" w:sz="8" w:space="0" w:color="auto"/>
              <w:bottom w:val="single" w:sz="8" w:space="0" w:color="BCBEC0"/>
            </w:tcBorders>
          </w:tcPr>
          <w:p w14:paraId="2D0CB724" w14:textId="1D698D14" w:rsidR="00E845C5" w:rsidRDefault="00E845C5" w:rsidP="00E845C5">
            <w:pPr>
              <w:pStyle w:val="TableText"/>
            </w:pPr>
            <w:r>
              <w:lastRenderedPageBreak/>
              <w:t xml:space="preserve">State, Commonwealth and Local Government agencies and stakeholder groups </w:t>
            </w:r>
          </w:p>
        </w:tc>
        <w:tc>
          <w:tcPr>
            <w:tcW w:w="6986" w:type="dxa"/>
            <w:tcBorders>
              <w:top w:val="single" w:sz="8" w:space="0" w:color="auto"/>
              <w:bottom w:val="single" w:sz="8" w:space="0" w:color="BCBEC0"/>
            </w:tcBorders>
          </w:tcPr>
          <w:p w14:paraId="7DE556CF" w14:textId="36508EAF" w:rsidR="00E845C5" w:rsidRDefault="00E845C5" w:rsidP="00FB0187">
            <w:pPr>
              <w:pStyle w:val="TableText"/>
              <w:numPr>
                <w:ilvl w:val="0"/>
                <w:numId w:val="3"/>
              </w:numPr>
            </w:pPr>
            <w:r>
              <w:t xml:space="preserve">Develop and maintain effective working relationships and open channels of communication to facilitate liaison, consultation, engagement and/or participation initiatives. </w:t>
            </w:r>
          </w:p>
          <w:p w14:paraId="5BDAADED" w14:textId="69F2B2E3" w:rsidR="00E845C5" w:rsidRDefault="00E845C5">
            <w:pPr>
              <w:pStyle w:val="TableText"/>
              <w:numPr>
                <w:ilvl w:val="0"/>
                <w:numId w:val="3"/>
              </w:numPr>
            </w:pPr>
            <w:r>
              <w:t xml:space="preserve">Represent town water needs on working groups and advisory committees to assist the work of the Director Water Utilities, DOI Water and Crown Lands and Water. </w:t>
            </w:r>
          </w:p>
        </w:tc>
      </w:tr>
    </w:tbl>
    <w:p w14:paraId="0D2DC74B" w14:textId="77777777" w:rsidR="00603D53" w:rsidRDefault="00603D53" w:rsidP="00614552">
      <w:pPr>
        <w:pStyle w:val="Heading1"/>
        <w:rPr>
          <w:sz w:val="28"/>
        </w:rPr>
      </w:pPr>
      <w:r w:rsidRPr="00614552">
        <w:t>Role dimensions</w:t>
      </w:r>
    </w:p>
    <w:p w14:paraId="3043459D" w14:textId="77777777" w:rsidR="00603D53" w:rsidRPr="00614552" w:rsidRDefault="00603D53" w:rsidP="00614552">
      <w:pPr>
        <w:pStyle w:val="Heading2"/>
      </w:pPr>
      <w:r w:rsidRPr="00614552">
        <w:t>Decision making</w:t>
      </w:r>
    </w:p>
    <w:p w14:paraId="1FD268CF" w14:textId="77777777" w:rsidR="00F32650" w:rsidRPr="00F32650" w:rsidRDefault="00E81FA8" w:rsidP="00F32650">
      <w:pPr>
        <w:pStyle w:val="ListParagraph"/>
        <w:numPr>
          <w:ilvl w:val="0"/>
          <w:numId w:val="4"/>
        </w:numPr>
        <w:rPr>
          <w:rFonts w:cs="Arial"/>
          <w:szCs w:val="26"/>
        </w:rPr>
      </w:pPr>
      <w:r w:rsidRPr="00603D53">
        <w:rPr>
          <w:rFonts w:cs="Arial"/>
          <w:szCs w:val="26"/>
        </w:rPr>
        <w:t xml:space="preserve">The role </w:t>
      </w:r>
      <w:r>
        <w:rPr>
          <w:rFonts w:cs="Arial"/>
          <w:szCs w:val="26"/>
        </w:rPr>
        <w:t>has</w:t>
      </w:r>
      <w:r w:rsidRPr="00603D53">
        <w:rPr>
          <w:rFonts w:cs="Arial"/>
          <w:szCs w:val="26"/>
        </w:rPr>
        <w:t xml:space="preserve"> autonomy to de</w:t>
      </w:r>
      <w:r>
        <w:rPr>
          <w:rFonts w:cs="Arial"/>
          <w:szCs w:val="26"/>
        </w:rPr>
        <w:t>liver</w:t>
      </w:r>
      <w:r w:rsidRPr="00603D53">
        <w:rPr>
          <w:rFonts w:cs="Arial"/>
          <w:szCs w:val="26"/>
        </w:rPr>
        <w:t xml:space="preserve"> programs, and to change priorities within approved business plans </w:t>
      </w:r>
    </w:p>
    <w:p w14:paraId="660B9FB1" w14:textId="08DCF86A" w:rsidR="00603D53" w:rsidRDefault="00603D53" w:rsidP="00F32650">
      <w:pPr>
        <w:pStyle w:val="ListParagraph"/>
        <w:numPr>
          <w:ilvl w:val="0"/>
          <w:numId w:val="4"/>
        </w:numPr>
        <w:rPr>
          <w:rFonts w:cs="Arial"/>
          <w:szCs w:val="26"/>
        </w:rPr>
      </w:pPr>
      <w:r w:rsidRPr="00F32650">
        <w:rPr>
          <w:rFonts w:cs="Arial"/>
          <w:szCs w:val="26"/>
        </w:rPr>
        <w:t xml:space="preserve">Ensures all documents, reports, ministerial correspondence, </w:t>
      </w:r>
      <w:r w:rsidR="00126701">
        <w:rPr>
          <w:rFonts w:cs="Arial"/>
          <w:szCs w:val="26"/>
        </w:rPr>
        <w:t>project</w:t>
      </w:r>
      <w:r w:rsidR="00126701" w:rsidRPr="00F32650">
        <w:rPr>
          <w:rFonts w:cs="Arial"/>
          <w:szCs w:val="26"/>
        </w:rPr>
        <w:t xml:space="preserve"> </w:t>
      </w:r>
      <w:r w:rsidRPr="00F32650">
        <w:rPr>
          <w:rFonts w:cs="Arial"/>
          <w:szCs w:val="26"/>
        </w:rPr>
        <w:t>proposals and submissions are completed within required timeframes and to a high standard</w:t>
      </w:r>
    </w:p>
    <w:p w14:paraId="20329E67" w14:textId="0CDBBF9F" w:rsidR="00DF1A56" w:rsidRPr="00B97BEA" w:rsidRDefault="00DF1A56" w:rsidP="00AD75D7">
      <w:pPr>
        <w:pStyle w:val="ListParagraph"/>
        <w:numPr>
          <w:ilvl w:val="0"/>
          <w:numId w:val="4"/>
        </w:numPr>
        <w:autoSpaceDE w:val="0"/>
        <w:autoSpaceDN w:val="0"/>
        <w:adjustRightInd w:val="0"/>
        <w:spacing w:after="0" w:line="240" w:lineRule="auto"/>
        <w:rPr>
          <w:rFonts w:cs="Arial"/>
          <w:szCs w:val="26"/>
        </w:rPr>
      </w:pPr>
      <w:r w:rsidRPr="00B97BEA">
        <w:rPr>
          <w:rFonts w:cs="Arial"/>
          <w:color w:val="000000"/>
          <w:lang w:val="en-AU"/>
        </w:rPr>
        <w:t xml:space="preserve">Requires a proactive and flexible approach to emerging issues and the management of the needs of various stakeholders including the Minister, local water utilities and other government agencies. </w:t>
      </w:r>
    </w:p>
    <w:p w14:paraId="66FA48FA" w14:textId="77777777" w:rsidR="00603D53" w:rsidRPr="00614552" w:rsidRDefault="00603D53" w:rsidP="00B97BEA">
      <w:pPr>
        <w:pStyle w:val="Heading2"/>
        <w:spacing w:before="240"/>
      </w:pPr>
      <w:r w:rsidRPr="00614552">
        <w:t>Reporting line</w:t>
      </w:r>
    </w:p>
    <w:p w14:paraId="2ACE8C71" w14:textId="77777777" w:rsidR="00603D53" w:rsidRPr="00603D53" w:rsidRDefault="001C3B8A">
      <w:pPr>
        <w:rPr>
          <w:rFonts w:cs="Arial"/>
          <w:szCs w:val="26"/>
        </w:rPr>
      </w:pPr>
      <w:r>
        <w:rPr>
          <w:rFonts w:cs="Arial"/>
          <w:szCs w:val="26"/>
        </w:rPr>
        <w:t xml:space="preserve">Director </w:t>
      </w:r>
      <w:r w:rsidR="008461E7">
        <w:rPr>
          <w:rFonts w:cs="Arial"/>
          <w:szCs w:val="26"/>
        </w:rPr>
        <w:t xml:space="preserve">Water Utilities </w:t>
      </w:r>
    </w:p>
    <w:p w14:paraId="50EE9AEC" w14:textId="77777777" w:rsidR="00603D53" w:rsidRPr="00614552" w:rsidRDefault="00603D53" w:rsidP="00614552">
      <w:pPr>
        <w:pStyle w:val="Heading2"/>
      </w:pPr>
      <w:r w:rsidRPr="00614552">
        <w:t>Direct reports</w:t>
      </w:r>
    </w:p>
    <w:p w14:paraId="6CBA41B3" w14:textId="753787AD" w:rsidR="00603D53" w:rsidRPr="00603D53" w:rsidRDefault="00B97BEA">
      <w:pPr>
        <w:rPr>
          <w:rFonts w:cs="Arial"/>
          <w:szCs w:val="26"/>
        </w:rPr>
      </w:pPr>
      <w:r>
        <w:rPr>
          <w:rFonts w:cs="Arial"/>
          <w:szCs w:val="26"/>
        </w:rPr>
        <w:t>U</w:t>
      </w:r>
      <w:r w:rsidR="008461E7">
        <w:rPr>
          <w:rFonts w:cs="Arial"/>
          <w:szCs w:val="26"/>
        </w:rPr>
        <w:t xml:space="preserve">p to </w:t>
      </w:r>
      <w:r w:rsidR="00BC1DAF">
        <w:rPr>
          <w:rFonts w:cs="Arial"/>
          <w:szCs w:val="26"/>
        </w:rPr>
        <w:t>6</w:t>
      </w:r>
      <w:r w:rsidR="008461E7">
        <w:rPr>
          <w:rFonts w:cs="Arial"/>
          <w:szCs w:val="26"/>
        </w:rPr>
        <w:t xml:space="preserve"> direct reports</w:t>
      </w:r>
    </w:p>
    <w:p w14:paraId="4077546E" w14:textId="77777777" w:rsidR="00603D53" w:rsidRPr="00614552" w:rsidRDefault="00603D53" w:rsidP="00614552">
      <w:pPr>
        <w:pStyle w:val="Heading2"/>
      </w:pPr>
      <w:r w:rsidRPr="00614552">
        <w:t>Budget/Expenditure</w:t>
      </w:r>
    </w:p>
    <w:p w14:paraId="3CEEE916" w14:textId="77777777" w:rsidR="00603D53" w:rsidRPr="00603D53" w:rsidRDefault="00545515">
      <w:pPr>
        <w:rPr>
          <w:rFonts w:cs="Arial"/>
          <w:szCs w:val="26"/>
        </w:rPr>
      </w:pPr>
      <w:r>
        <w:rPr>
          <w:rFonts w:cs="Arial"/>
          <w:szCs w:val="26"/>
        </w:rPr>
        <w:t>TBA</w:t>
      </w:r>
    </w:p>
    <w:p w14:paraId="654F3C38" w14:textId="77777777" w:rsidR="00B97BEA" w:rsidRPr="00C978B9" w:rsidRDefault="00B97BEA" w:rsidP="00B97BEA">
      <w:pPr>
        <w:pStyle w:val="Heading1"/>
      </w:pPr>
      <w:r w:rsidRPr="00C978B9">
        <w:t>Capabilities for the role</w:t>
      </w:r>
    </w:p>
    <w:p w14:paraId="2BC617E5" w14:textId="77777777" w:rsidR="00B97BEA" w:rsidRPr="00175AAF" w:rsidRDefault="00B97BEA" w:rsidP="00B97BEA">
      <w:r w:rsidRPr="00B97BEA">
        <w:t xml:space="preserve">The </w:t>
      </w:r>
      <w:hyperlink r:id="rId11" w:history="1">
        <w:r w:rsidRPr="00B97BEA">
          <w:rPr>
            <w:rStyle w:val="Hyperlink"/>
            <w:sz w:val="22"/>
          </w:rPr>
          <w:t>NSW public sector capability framework</w:t>
        </w:r>
      </w:hyperlink>
      <w:r w:rsidRPr="00B97BEA">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98F8714" w14:textId="77777777" w:rsidR="00B97BEA" w:rsidRPr="00175AAF" w:rsidRDefault="00B97BEA" w:rsidP="00B97BEA">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23DF0C5" w14:textId="77777777" w:rsidR="00B97BEA" w:rsidRPr="00C978B9" w:rsidRDefault="00B97BEA" w:rsidP="00B97BEA">
      <w:pPr>
        <w:pStyle w:val="Heading1"/>
      </w:pPr>
      <w:r w:rsidRPr="00C978B9">
        <w:t xml:space="preserve">Focus </w:t>
      </w:r>
      <w:r>
        <w:t>c</w:t>
      </w:r>
      <w:r w:rsidRPr="00C978B9">
        <w:t>apabilities</w:t>
      </w:r>
    </w:p>
    <w:p w14:paraId="5D4A7B9F" w14:textId="77777777" w:rsidR="00B97BEA" w:rsidRDefault="00B97BEA" w:rsidP="00B97BEA">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D757C99" w14:textId="55082130" w:rsidR="00B97BEA" w:rsidRDefault="00B97BEA" w:rsidP="00B97BEA">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BB635F9" w14:textId="1A97A31D" w:rsidR="00B97BEA" w:rsidRDefault="00B97BEA">
      <w:r>
        <w:br w:type="page"/>
      </w:r>
    </w:p>
    <w:p w14:paraId="46595478" w14:textId="77777777" w:rsidR="00B97BEA" w:rsidRPr="00BB12E9" w:rsidRDefault="00B97BEA" w:rsidP="00B97BEA">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97BEA" w:rsidRPr="00803E47" w14:paraId="71480E12" w14:textId="77777777" w:rsidTr="00A6466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8416EE5" w14:textId="77777777" w:rsidR="00B97BEA" w:rsidRPr="00803E47" w:rsidRDefault="00B97BEA" w:rsidP="00A6466D">
            <w:pPr>
              <w:pStyle w:val="TableTextWhite0"/>
              <w:keepNext/>
              <w:jc w:val="both"/>
            </w:pPr>
            <w:r w:rsidRPr="00051E80">
              <w:rPr>
                <w:sz w:val="24"/>
                <w:szCs w:val="24"/>
              </w:rPr>
              <w:t>FOCUS CAPABILITIES</w:t>
            </w:r>
          </w:p>
        </w:tc>
      </w:tr>
      <w:tr w:rsidR="00B97BEA" w:rsidRPr="00C978B9" w14:paraId="46480285" w14:textId="77777777" w:rsidTr="00A6466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450C24B" w14:textId="77777777" w:rsidR="00B97BEA" w:rsidRPr="00C978B9" w:rsidRDefault="00B97BEA" w:rsidP="00A6466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93ABDE4" w14:textId="77777777" w:rsidR="00B97BEA" w:rsidRPr="00C978B9" w:rsidRDefault="00B97BEA" w:rsidP="00A6466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D93BD67" w14:textId="77777777" w:rsidR="00B97BEA" w:rsidRDefault="00B97BEA" w:rsidP="00A6466D">
            <w:pPr>
              <w:pStyle w:val="TableText"/>
              <w:keepNext/>
              <w:rPr>
                <w:b/>
              </w:rPr>
            </w:pPr>
          </w:p>
        </w:tc>
        <w:tc>
          <w:tcPr>
            <w:tcW w:w="4770" w:type="dxa"/>
            <w:tcBorders>
              <w:bottom w:val="single" w:sz="12" w:space="0" w:color="auto"/>
            </w:tcBorders>
            <w:shd w:val="clear" w:color="auto" w:fill="BCBEC0"/>
          </w:tcPr>
          <w:p w14:paraId="67D5EFA2" w14:textId="77777777" w:rsidR="00B97BEA" w:rsidRDefault="00B97BEA" w:rsidP="00A6466D">
            <w:pPr>
              <w:pStyle w:val="TableText"/>
              <w:keepNext/>
              <w:rPr>
                <w:b/>
              </w:rPr>
            </w:pPr>
            <w:r>
              <w:rPr>
                <w:b/>
              </w:rPr>
              <w:t>Behavioural indicators</w:t>
            </w:r>
          </w:p>
        </w:tc>
        <w:tc>
          <w:tcPr>
            <w:tcW w:w="1606" w:type="dxa"/>
            <w:tcBorders>
              <w:bottom w:val="single" w:sz="12" w:space="0" w:color="auto"/>
            </w:tcBorders>
            <w:shd w:val="clear" w:color="auto" w:fill="BCBEC0"/>
          </w:tcPr>
          <w:p w14:paraId="1557042E" w14:textId="77777777" w:rsidR="00B97BEA" w:rsidRDefault="00B97BEA" w:rsidP="00A6466D">
            <w:pPr>
              <w:pStyle w:val="TableText"/>
              <w:keepNext/>
              <w:jc w:val="both"/>
              <w:rPr>
                <w:b/>
              </w:rPr>
            </w:pPr>
            <w:r>
              <w:rPr>
                <w:b/>
              </w:rPr>
              <w:t xml:space="preserve">Level </w:t>
            </w:r>
          </w:p>
        </w:tc>
      </w:tr>
      <w:tr w:rsidR="00B97BEA" w:rsidRPr="00C978B9" w14:paraId="5F6200BB" w14:textId="77777777" w:rsidTr="00A6466D">
        <w:tc>
          <w:tcPr>
            <w:tcW w:w="1406" w:type="dxa"/>
            <w:vMerge w:val="restart"/>
            <w:tcBorders>
              <w:bottom w:val="single" w:sz="4" w:space="0" w:color="BCBEC0"/>
            </w:tcBorders>
          </w:tcPr>
          <w:p w14:paraId="53958FCB" w14:textId="77777777" w:rsidR="00B97BEA" w:rsidRPr="00C978B9" w:rsidRDefault="00B97BEA" w:rsidP="00A6466D">
            <w:pPr>
              <w:keepNext/>
            </w:pPr>
            <w:r w:rsidRPr="00C978B9">
              <w:rPr>
                <w:noProof/>
                <w:lang w:eastAsia="en-AU"/>
              </w:rPr>
              <w:drawing>
                <wp:inline distT="0" distB="0" distL="0" distR="0" wp14:anchorId="342ACF3F" wp14:editId="695D61B3">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BBA32AB" w14:textId="77777777" w:rsidR="00B97BEA" w:rsidRPr="00A8226F" w:rsidRDefault="00B97BEA" w:rsidP="00A6466D">
            <w:pPr>
              <w:pStyle w:val="TableText"/>
              <w:keepNext/>
              <w:rPr>
                <w:b/>
              </w:rPr>
            </w:pPr>
            <w:r>
              <w:rPr>
                <w:b/>
              </w:rPr>
              <w:t>Display Resilience and Courage</w:t>
            </w:r>
          </w:p>
          <w:p w14:paraId="21368E62" w14:textId="77777777" w:rsidR="00B97BEA" w:rsidRPr="00AA57E3" w:rsidRDefault="00B97BEA" w:rsidP="00A6466D">
            <w:pPr>
              <w:pStyle w:val="TableText"/>
              <w:keepNext/>
            </w:pPr>
            <w:r>
              <w:t>Be open and honest, prepared to express your views, and willing to accept and commit to change</w:t>
            </w:r>
          </w:p>
        </w:tc>
        <w:tc>
          <w:tcPr>
            <w:tcW w:w="4770" w:type="dxa"/>
            <w:tcBorders>
              <w:bottom w:val="single" w:sz="4" w:space="0" w:color="BCBEC0"/>
            </w:tcBorders>
          </w:tcPr>
          <w:p w14:paraId="45010B49" w14:textId="77777777" w:rsidR="00B97BEA" w:rsidRPr="00AA57E3" w:rsidRDefault="00B97BEA" w:rsidP="00A6466D">
            <w:pPr>
              <w:pStyle w:val="TableBullet"/>
            </w:pPr>
            <w:r>
              <w:t>Remain composed and calm and act constructively in highly pressured and unpredictable environments</w:t>
            </w:r>
          </w:p>
          <w:p w14:paraId="541AC683" w14:textId="77777777" w:rsidR="00B97BEA" w:rsidRPr="00AA57E3" w:rsidRDefault="00B97BEA" w:rsidP="00A6466D">
            <w:pPr>
              <w:pStyle w:val="TableBullet"/>
            </w:pPr>
            <w:r>
              <w:t>Give frank, honest advice in response to strong contrary views</w:t>
            </w:r>
          </w:p>
          <w:p w14:paraId="223E6503" w14:textId="77777777" w:rsidR="00B97BEA" w:rsidRPr="00AA57E3" w:rsidRDefault="00B97BEA" w:rsidP="00A6466D">
            <w:pPr>
              <w:pStyle w:val="TableBullet"/>
            </w:pPr>
            <w:r>
              <w:t>Accept criticism of own ideas and respond in a thoughtful and considered way</w:t>
            </w:r>
          </w:p>
          <w:p w14:paraId="4EB5DA43" w14:textId="77777777" w:rsidR="00B97BEA" w:rsidRPr="00AA57E3" w:rsidRDefault="00B97BEA" w:rsidP="00A6466D">
            <w:pPr>
              <w:pStyle w:val="TableBullet"/>
            </w:pPr>
            <w:r>
              <w:t>Welcome new challenges and persist in raising and working through novel and difficult issues</w:t>
            </w:r>
          </w:p>
          <w:p w14:paraId="318322B1" w14:textId="77777777" w:rsidR="00B97BEA" w:rsidRPr="00AA57E3" w:rsidRDefault="00B97BEA" w:rsidP="00A6466D">
            <w:pPr>
              <w:pStyle w:val="TableBullet"/>
            </w:pPr>
            <w:r>
              <w:t>Develop effective strategies and show decisiveness in dealing with emotionally charged situations and difficult or controversial issues</w:t>
            </w:r>
          </w:p>
        </w:tc>
        <w:tc>
          <w:tcPr>
            <w:tcW w:w="1606" w:type="dxa"/>
            <w:tcBorders>
              <w:bottom w:val="single" w:sz="4" w:space="0" w:color="BCBEC0"/>
            </w:tcBorders>
          </w:tcPr>
          <w:p w14:paraId="0ED6BECA" w14:textId="77777777" w:rsidR="00B97BEA" w:rsidRDefault="00B97BEA" w:rsidP="00A6466D">
            <w:pPr>
              <w:pStyle w:val="TableBullet"/>
              <w:numPr>
                <w:ilvl w:val="0"/>
                <w:numId w:val="0"/>
              </w:numPr>
              <w:jc w:val="both"/>
            </w:pPr>
            <w:r>
              <w:t>Advanced</w:t>
            </w:r>
          </w:p>
        </w:tc>
      </w:tr>
      <w:tr w:rsidR="00B97BEA" w:rsidRPr="00C978B9" w14:paraId="25A2B0FD" w14:textId="77777777" w:rsidTr="00A6466D">
        <w:tc>
          <w:tcPr>
            <w:tcW w:w="1406" w:type="dxa"/>
            <w:vMerge/>
            <w:tcBorders>
              <w:bottom w:val="single" w:sz="4" w:space="0" w:color="BCBEC0"/>
            </w:tcBorders>
          </w:tcPr>
          <w:p w14:paraId="4DC2EC5C" w14:textId="77777777" w:rsidR="00B97BEA" w:rsidRDefault="00B97BEA" w:rsidP="00A6466D">
            <w:pPr>
              <w:keepNext/>
              <w:rPr>
                <w:noProof/>
                <w:lang w:eastAsia="en-AU"/>
              </w:rPr>
            </w:pPr>
          </w:p>
        </w:tc>
        <w:tc>
          <w:tcPr>
            <w:tcW w:w="2971" w:type="dxa"/>
            <w:gridSpan w:val="2"/>
            <w:tcBorders>
              <w:bottom w:val="single" w:sz="4" w:space="0" w:color="BCBEC0"/>
            </w:tcBorders>
          </w:tcPr>
          <w:p w14:paraId="49F26AE0" w14:textId="77777777" w:rsidR="00B97BEA" w:rsidRPr="00A8226F" w:rsidRDefault="00B97BEA" w:rsidP="00A6466D">
            <w:pPr>
              <w:pStyle w:val="TableText"/>
              <w:keepNext/>
              <w:rPr>
                <w:b/>
              </w:rPr>
            </w:pPr>
            <w:r>
              <w:rPr>
                <w:b/>
              </w:rPr>
              <w:t>Act with Integrity</w:t>
            </w:r>
          </w:p>
          <w:p w14:paraId="73FAEAF7" w14:textId="77777777" w:rsidR="00B97BEA" w:rsidRPr="00A8226F" w:rsidRDefault="00B97BEA" w:rsidP="00A6466D">
            <w:pPr>
              <w:pStyle w:val="TableText"/>
              <w:keepNext/>
              <w:rPr>
                <w:b/>
              </w:rPr>
            </w:pPr>
            <w:r>
              <w:t>Be ethical and professional, and uphold and promote the public sector values</w:t>
            </w:r>
          </w:p>
        </w:tc>
        <w:tc>
          <w:tcPr>
            <w:tcW w:w="4770" w:type="dxa"/>
            <w:tcBorders>
              <w:bottom w:val="single" w:sz="4" w:space="0" w:color="BCBEC0"/>
            </w:tcBorders>
          </w:tcPr>
          <w:p w14:paraId="49C2FF56" w14:textId="77777777" w:rsidR="00B97BEA" w:rsidRDefault="00B97BEA" w:rsidP="00A6466D">
            <w:pPr>
              <w:pStyle w:val="TableBullet"/>
            </w:pPr>
            <w:r>
              <w:t xml:space="preserve">Represent the organisation in an honest, </w:t>
            </w:r>
            <w:proofErr w:type="gramStart"/>
            <w:r>
              <w:t>ethical</w:t>
            </w:r>
            <w:proofErr w:type="gramEnd"/>
            <w:r>
              <w:t xml:space="preserve"> and professional way and encourage others to do so</w:t>
            </w:r>
          </w:p>
          <w:p w14:paraId="58CA6FAA" w14:textId="77777777" w:rsidR="00B97BEA" w:rsidRDefault="00B97BEA" w:rsidP="00A6466D">
            <w:pPr>
              <w:pStyle w:val="TableBullet"/>
            </w:pPr>
            <w:r>
              <w:t>Act professionally and support a culture of integrity</w:t>
            </w:r>
          </w:p>
          <w:p w14:paraId="692ABC66" w14:textId="77777777" w:rsidR="00B97BEA" w:rsidRDefault="00B97BEA" w:rsidP="00A6466D">
            <w:pPr>
              <w:pStyle w:val="TableBullet"/>
            </w:pPr>
            <w:r>
              <w:t>Identify and explain ethical issues and set an example for others to follow</w:t>
            </w:r>
          </w:p>
          <w:p w14:paraId="278A879F" w14:textId="77777777" w:rsidR="00B97BEA" w:rsidRDefault="00B97BEA" w:rsidP="00A6466D">
            <w:pPr>
              <w:pStyle w:val="TableBullet"/>
            </w:pPr>
            <w:r>
              <w:t>Ensure that others are aware of and understand the legislation and policy framework within which they operate</w:t>
            </w:r>
          </w:p>
          <w:p w14:paraId="0881AE30" w14:textId="77777777" w:rsidR="00B97BEA" w:rsidRDefault="00B97BEA" w:rsidP="00A6466D">
            <w:pPr>
              <w:pStyle w:val="TableBullet"/>
            </w:pPr>
            <w:r>
              <w:t>Act to prevent and report misconduct and illegal and inappropriate behaviour</w:t>
            </w:r>
          </w:p>
        </w:tc>
        <w:tc>
          <w:tcPr>
            <w:tcW w:w="1606" w:type="dxa"/>
            <w:tcBorders>
              <w:bottom w:val="single" w:sz="4" w:space="0" w:color="BCBEC0"/>
            </w:tcBorders>
          </w:tcPr>
          <w:p w14:paraId="72042F97" w14:textId="77777777" w:rsidR="00B97BEA" w:rsidRDefault="00B97BEA" w:rsidP="00A6466D">
            <w:pPr>
              <w:pStyle w:val="TableBullet"/>
              <w:numPr>
                <w:ilvl w:val="0"/>
                <w:numId w:val="0"/>
              </w:numPr>
              <w:jc w:val="both"/>
            </w:pPr>
            <w:r>
              <w:t>Adept</w:t>
            </w:r>
          </w:p>
        </w:tc>
      </w:tr>
      <w:tr w:rsidR="00B97BEA" w:rsidRPr="00C978B9" w14:paraId="0F14B232" w14:textId="77777777" w:rsidTr="00A6466D">
        <w:tc>
          <w:tcPr>
            <w:tcW w:w="1406" w:type="dxa"/>
            <w:vMerge/>
            <w:tcBorders>
              <w:bottom w:val="single" w:sz="4" w:space="0" w:color="BCBEC0"/>
            </w:tcBorders>
          </w:tcPr>
          <w:p w14:paraId="6D6C9A92" w14:textId="77777777" w:rsidR="00B97BEA" w:rsidRDefault="00B97BEA" w:rsidP="00A6466D">
            <w:pPr>
              <w:keepNext/>
              <w:rPr>
                <w:noProof/>
                <w:lang w:eastAsia="en-AU"/>
              </w:rPr>
            </w:pPr>
          </w:p>
        </w:tc>
        <w:tc>
          <w:tcPr>
            <w:tcW w:w="2971" w:type="dxa"/>
            <w:gridSpan w:val="2"/>
            <w:tcBorders>
              <w:bottom w:val="single" w:sz="4" w:space="0" w:color="BCBEC0"/>
            </w:tcBorders>
          </w:tcPr>
          <w:p w14:paraId="7A72C9DF" w14:textId="77777777" w:rsidR="00B97BEA" w:rsidRPr="00A8226F" w:rsidRDefault="00B97BEA" w:rsidP="00A6466D">
            <w:pPr>
              <w:pStyle w:val="TableText"/>
              <w:keepNext/>
              <w:rPr>
                <w:b/>
              </w:rPr>
            </w:pPr>
            <w:r>
              <w:rPr>
                <w:b/>
              </w:rPr>
              <w:t>Manage Self</w:t>
            </w:r>
          </w:p>
          <w:p w14:paraId="20B77383" w14:textId="77777777" w:rsidR="00B97BEA" w:rsidRPr="00A8226F" w:rsidRDefault="00B97BEA" w:rsidP="00A6466D">
            <w:pPr>
              <w:pStyle w:val="TableText"/>
              <w:keepNext/>
              <w:rPr>
                <w:b/>
              </w:rPr>
            </w:pPr>
            <w:r>
              <w:t>Show drive and motivation, an ability to self-reflect and a commitment to learning</w:t>
            </w:r>
          </w:p>
        </w:tc>
        <w:tc>
          <w:tcPr>
            <w:tcW w:w="4770" w:type="dxa"/>
            <w:tcBorders>
              <w:bottom w:val="single" w:sz="4" w:space="0" w:color="BCBEC0"/>
            </w:tcBorders>
          </w:tcPr>
          <w:p w14:paraId="33DA561E" w14:textId="77777777" w:rsidR="00B97BEA" w:rsidRDefault="00B97BEA" w:rsidP="00A6466D">
            <w:pPr>
              <w:pStyle w:val="TableBullet"/>
            </w:pPr>
            <w:r>
              <w:t>Keep up to date with relevant contemporary knowledge and practices</w:t>
            </w:r>
          </w:p>
          <w:p w14:paraId="5A26977C" w14:textId="77777777" w:rsidR="00B97BEA" w:rsidRDefault="00B97BEA" w:rsidP="00A6466D">
            <w:pPr>
              <w:pStyle w:val="TableBullet"/>
            </w:pPr>
            <w:r>
              <w:t>Look for and take advantage of opportunities to learn new skills and develop strengths</w:t>
            </w:r>
          </w:p>
          <w:p w14:paraId="158E610B" w14:textId="77777777" w:rsidR="00B97BEA" w:rsidRDefault="00B97BEA" w:rsidP="00A6466D">
            <w:pPr>
              <w:pStyle w:val="TableBullet"/>
            </w:pPr>
            <w:r>
              <w:t>Show commitment to achieving challenging goals</w:t>
            </w:r>
          </w:p>
          <w:p w14:paraId="122D932E" w14:textId="77777777" w:rsidR="00B97BEA" w:rsidRDefault="00B97BEA" w:rsidP="00A6466D">
            <w:pPr>
              <w:pStyle w:val="TableBullet"/>
            </w:pPr>
            <w:r>
              <w:t>Examine and reflect on own performance</w:t>
            </w:r>
          </w:p>
          <w:p w14:paraId="7973F751" w14:textId="77777777" w:rsidR="00B97BEA" w:rsidRDefault="00B97BEA" w:rsidP="00A6466D">
            <w:pPr>
              <w:pStyle w:val="TableBullet"/>
            </w:pPr>
            <w:r>
              <w:t>Seek and respond positively to constructive feedback and guidance</w:t>
            </w:r>
          </w:p>
          <w:p w14:paraId="70E3D3B0" w14:textId="77777777" w:rsidR="00B97BEA" w:rsidRDefault="00B97BEA" w:rsidP="00A6466D">
            <w:pPr>
              <w:pStyle w:val="TableBullet"/>
            </w:pPr>
            <w:r>
              <w:t>Demonstrate and maintain a high level of personal motivation</w:t>
            </w:r>
          </w:p>
        </w:tc>
        <w:tc>
          <w:tcPr>
            <w:tcW w:w="1606" w:type="dxa"/>
            <w:tcBorders>
              <w:bottom w:val="single" w:sz="4" w:space="0" w:color="BCBEC0"/>
            </w:tcBorders>
          </w:tcPr>
          <w:p w14:paraId="6F3CEB1D" w14:textId="77777777" w:rsidR="00B97BEA" w:rsidRDefault="00B97BEA" w:rsidP="00A6466D">
            <w:pPr>
              <w:pStyle w:val="TableBullet"/>
              <w:numPr>
                <w:ilvl w:val="0"/>
                <w:numId w:val="0"/>
              </w:numPr>
              <w:jc w:val="both"/>
            </w:pPr>
            <w:r>
              <w:t>Adept</w:t>
            </w:r>
          </w:p>
        </w:tc>
      </w:tr>
      <w:tr w:rsidR="00B97BEA" w:rsidRPr="00C978B9" w14:paraId="66CF8F09" w14:textId="77777777" w:rsidTr="00A6466D">
        <w:tc>
          <w:tcPr>
            <w:tcW w:w="1406" w:type="dxa"/>
            <w:vMerge w:val="restart"/>
            <w:tcBorders>
              <w:bottom w:val="single" w:sz="4" w:space="0" w:color="BCBEC0"/>
            </w:tcBorders>
          </w:tcPr>
          <w:p w14:paraId="2804E8FB" w14:textId="77777777" w:rsidR="00B97BEA" w:rsidRPr="00C978B9" w:rsidRDefault="00B97BEA" w:rsidP="00A6466D">
            <w:pPr>
              <w:keepNext/>
            </w:pPr>
            <w:r w:rsidRPr="00C978B9">
              <w:rPr>
                <w:noProof/>
                <w:lang w:eastAsia="en-AU"/>
              </w:rPr>
              <w:drawing>
                <wp:inline distT="0" distB="0" distL="0" distR="0" wp14:anchorId="3E7A0A9C" wp14:editId="6AF5E2C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F6A9D3A" w14:textId="77777777" w:rsidR="00B97BEA" w:rsidRPr="00A8226F" w:rsidRDefault="00B97BEA" w:rsidP="00A6466D">
            <w:pPr>
              <w:pStyle w:val="TableText"/>
              <w:keepNext/>
              <w:rPr>
                <w:b/>
              </w:rPr>
            </w:pPr>
            <w:r>
              <w:rPr>
                <w:b/>
              </w:rPr>
              <w:t>Commit to Customer Service</w:t>
            </w:r>
          </w:p>
          <w:p w14:paraId="181EB52E" w14:textId="77777777" w:rsidR="00B97BEA" w:rsidRPr="00AA57E3" w:rsidRDefault="00B97BEA" w:rsidP="00A6466D">
            <w:pPr>
              <w:pStyle w:val="TableText"/>
              <w:keepNext/>
            </w:pPr>
            <w:r>
              <w:t>Provide customer-focused services in line with public sector and organisational objectives</w:t>
            </w:r>
          </w:p>
        </w:tc>
        <w:tc>
          <w:tcPr>
            <w:tcW w:w="4770" w:type="dxa"/>
            <w:tcBorders>
              <w:bottom w:val="single" w:sz="4" w:space="0" w:color="BCBEC0"/>
            </w:tcBorders>
          </w:tcPr>
          <w:p w14:paraId="6D1969E5" w14:textId="77777777" w:rsidR="00B97BEA" w:rsidRPr="00AA57E3" w:rsidRDefault="00B97BEA" w:rsidP="00A6466D">
            <w:pPr>
              <w:pStyle w:val="TableBullet"/>
            </w:pPr>
            <w:r>
              <w:t>Promote a customer-focused culture in the organisation and consider new ways of working to improve customer experience</w:t>
            </w:r>
          </w:p>
          <w:p w14:paraId="03005B46" w14:textId="77777777" w:rsidR="00B97BEA" w:rsidRPr="00AA57E3" w:rsidRDefault="00B97BEA" w:rsidP="00A6466D">
            <w:pPr>
              <w:pStyle w:val="TableBullet"/>
            </w:pPr>
            <w:r>
              <w:t>Ensure systems are in place to capture customer service insights to improve services</w:t>
            </w:r>
          </w:p>
          <w:p w14:paraId="3FBA4141" w14:textId="77777777" w:rsidR="00B97BEA" w:rsidRPr="00AA57E3" w:rsidRDefault="00B97BEA" w:rsidP="00A6466D">
            <w:pPr>
              <w:pStyle w:val="TableBullet"/>
            </w:pPr>
            <w:r>
              <w:t>Initiate and develop partnerships with customers to define and evaluate service performance outcomes</w:t>
            </w:r>
          </w:p>
          <w:p w14:paraId="676636A0" w14:textId="77777777" w:rsidR="00B97BEA" w:rsidRPr="00AA57E3" w:rsidRDefault="00B97BEA" w:rsidP="00A6466D">
            <w:pPr>
              <w:pStyle w:val="TableBullet"/>
            </w:pPr>
            <w:r>
              <w:t xml:space="preserve">Promote and manage alliances within the organisation and across the public, private and </w:t>
            </w:r>
            <w:r>
              <w:lastRenderedPageBreak/>
              <w:t>community sectors</w:t>
            </w:r>
          </w:p>
          <w:p w14:paraId="574A8B10" w14:textId="77777777" w:rsidR="00B97BEA" w:rsidRPr="00AA57E3" w:rsidRDefault="00B97BEA" w:rsidP="00A6466D">
            <w:pPr>
              <w:pStyle w:val="TableBullet"/>
            </w:pPr>
            <w:r>
              <w:t>Liaise with senior stakeholders on key issues and provide expert and influential advice</w:t>
            </w:r>
          </w:p>
          <w:p w14:paraId="61C5D714" w14:textId="77777777" w:rsidR="00B97BEA" w:rsidRPr="00AA57E3" w:rsidRDefault="00B97BEA" w:rsidP="00A6466D">
            <w:pPr>
              <w:pStyle w:val="TableBullet"/>
            </w:pPr>
            <w:r>
              <w:t>Identify and incorporate the interests and needs of customers in business process design and encourage new ideas and innovative approaches</w:t>
            </w:r>
          </w:p>
          <w:p w14:paraId="7DD8F42D" w14:textId="77777777" w:rsidR="00B97BEA" w:rsidRPr="00AA57E3" w:rsidRDefault="00B97BEA" w:rsidP="00A6466D">
            <w:pPr>
              <w:pStyle w:val="TableBullet"/>
            </w:pPr>
            <w:r>
              <w:t xml:space="preserve">Ensure that the organisation’s systems, processes, </w:t>
            </w:r>
            <w:proofErr w:type="gramStart"/>
            <w:r>
              <w:t>policies</w:t>
            </w:r>
            <w:proofErr w:type="gramEnd"/>
            <w:r>
              <w:t xml:space="preserve"> and programs respond to customer needs</w:t>
            </w:r>
          </w:p>
        </w:tc>
        <w:tc>
          <w:tcPr>
            <w:tcW w:w="1606" w:type="dxa"/>
            <w:tcBorders>
              <w:bottom w:val="single" w:sz="4" w:space="0" w:color="BCBEC0"/>
            </w:tcBorders>
          </w:tcPr>
          <w:p w14:paraId="071C615B" w14:textId="77777777" w:rsidR="00B97BEA" w:rsidRDefault="00B97BEA" w:rsidP="00A6466D">
            <w:pPr>
              <w:pStyle w:val="TableBullet"/>
              <w:numPr>
                <w:ilvl w:val="0"/>
                <w:numId w:val="0"/>
              </w:numPr>
              <w:jc w:val="both"/>
            </w:pPr>
            <w:r>
              <w:lastRenderedPageBreak/>
              <w:t>Advanced</w:t>
            </w:r>
          </w:p>
        </w:tc>
      </w:tr>
      <w:tr w:rsidR="00B97BEA" w:rsidRPr="00C978B9" w14:paraId="0DCF40F6" w14:textId="77777777" w:rsidTr="00A6466D">
        <w:tc>
          <w:tcPr>
            <w:tcW w:w="1406" w:type="dxa"/>
            <w:vMerge w:val="restart"/>
            <w:tcBorders>
              <w:bottom w:val="single" w:sz="4" w:space="0" w:color="BCBEC0"/>
            </w:tcBorders>
          </w:tcPr>
          <w:p w14:paraId="43AF4833" w14:textId="77777777" w:rsidR="00B97BEA" w:rsidRPr="00C978B9" w:rsidRDefault="00B97BEA" w:rsidP="00A6466D">
            <w:pPr>
              <w:keepNext/>
            </w:pPr>
            <w:r w:rsidRPr="00C978B9">
              <w:rPr>
                <w:noProof/>
                <w:lang w:eastAsia="en-AU"/>
              </w:rPr>
              <w:drawing>
                <wp:inline distT="0" distB="0" distL="0" distR="0" wp14:anchorId="760AD465" wp14:editId="188325B3">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671B700" w14:textId="77777777" w:rsidR="00B97BEA" w:rsidRPr="00A8226F" w:rsidRDefault="00B97BEA" w:rsidP="00A6466D">
            <w:pPr>
              <w:pStyle w:val="TableText"/>
              <w:keepNext/>
              <w:rPr>
                <w:b/>
              </w:rPr>
            </w:pPr>
            <w:r>
              <w:rPr>
                <w:b/>
              </w:rPr>
              <w:t>Demonstrate Accountability</w:t>
            </w:r>
          </w:p>
          <w:p w14:paraId="4386591C" w14:textId="77777777" w:rsidR="00B97BEA" w:rsidRPr="00AA57E3" w:rsidRDefault="00B97BEA" w:rsidP="00A6466D">
            <w:pPr>
              <w:pStyle w:val="TableText"/>
              <w:keepNext/>
            </w:pPr>
            <w:r>
              <w:t xml:space="preserve">Be proactive and responsible for own actions, and adhere to legislation, </w:t>
            </w:r>
            <w:proofErr w:type="gramStart"/>
            <w:r>
              <w:t>policy</w:t>
            </w:r>
            <w:proofErr w:type="gramEnd"/>
            <w:r>
              <w:t xml:space="preserve"> and guidelines</w:t>
            </w:r>
          </w:p>
        </w:tc>
        <w:tc>
          <w:tcPr>
            <w:tcW w:w="4770" w:type="dxa"/>
            <w:tcBorders>
              <w:bottom w:val="single" w:sz="4" w:space="0" w:color="BCBEC0"/>
            </w:tcBorders>
          </w:tcPr>
          <w:p w14:paraId="14156669" w14:textId="77777777" w:rsidR="00B97BEA" w:rsidRPr="00AA57E3" w:rsidRDefault="00B97BEA" w:rsidP="00A6466D">
            <w:pPr>
              <w:pStyle w:val="TableBullet"/>
            </w:pPr>
            <w:r>
              <w:t>Assess work outcomes and identify and share learnings to inform future actions</w:t>
            </w:r>
          </w:p>
          <w:p w14:paraId="14067874" w14:textId="77777777" w:rsidR="00B97BEA" w:rsidRPr="00AA57E3" w:rsidRDefault="00B97BEA" w:rsidP="00A6466D">
            <w:pPr>
              <w:pStyle w:val="TableBullet"/>
            </w:pPr>
            <w:r>
              <w:t>Ensure that own actions and those of others are focused on achieving organisational outcomes</w:t>
            </w:r>
          </w:p>
          <w:p w14:paraId="5747B75B" w14:textId="77777777" w:rsidR="00B97BEA" w:rsidRPr="00AA57E3" w:rsidRDefault="00B97BEA" w:rsidP="00A6466D">
            <w:pPr>
              <w:pStyle w:val="TableBullet"/>
            </w:pPr>
            <w:r>
              <w:t>Exercise delegations responsibly</w:t>
            </w:r>
          </w:p>
          <w:p w14:paraId="75520741" w14:textId="77777777" w:rsidR="00B97BEA" w:rsidRPr="00AA57E3" w:rsidRDefault="00B97BEA" w:rsidP="00A6466D">
            <w:pPr>
              <w:pStyle w:val="TableBullet"/>
            </w:pPr>
            <w:r>
              <w:t>Understand and apply high standards of financial probity with public monies and other resources</w:t>
            </w:r>
          </w:p>
          <w:p w14:paraId="66ED49B6" w14:textId="77777777" w:rsidR="00B97BEA" w:rsidRPr="00AA57E3" w:rsidRDefault="00B97BEA" w:rsidP="00A6466D">
            <w:pPr>
              <w:pStyle w:val="TableBullet"/>
            </w:pPr>
            <w:r>
              <w:t>Identify and implement safe work practices, taking a systematic risk management approach to ensure own and others’ health and safety</w:t>
            </w:r>
          </w:p>
          <w:p w14:paraId="3831CA1F" w14:textId="77777777" w:rsidR="00B97BEA" w:rsidRPr="00AA57E3" w:rsidRDefault="00B97BEA" w:rsidP="00A6466D">
            <w:pPr>
              <w:pStyle w:val="TableBullet"/>
            </w:pPr>
            <w:r>
              <w:t>Conduct and report on quality control audits</w:t>
            </w:r>
          </w:p>
          <w:p w14:paraId="6923DC87" w14:textId="77777777" w:rsidR="00B97BEA" w:rsidRPr="00AA57E3" w:rsidRDefault="00B97BEA" w:rsidP="00A6466D">
            <w:pPr>
              <w:pStyle w:val="TableBullet"/>
            </w:pPr>
            <w:r>
              <w:t>Identify risks to successfully achieving goals, and take appropriate steps to mitigate those risks</w:t>
            </w:r>
          </w:p>
        </w:tc>
        <w:tc>
          <w:tcPr>
            <w:tcW w:w="1606" w:type="dxa"/>
            <w:tcBorders>
              <w:bottom w:val="single" w:sz="4" w:space="0" w:color="BCBEC0"/>
            </w:tcBorders>
          </w:tcPr>
          <w:p w14:paraId="1FD01C02" w14:textId="77777777" w:rsidR="00B97BEA" w:rsidRDefault="00B97BEA" w:rsidP="00A6466D">
            <w:pPr>
              <w:pStyle w:val="TableBullet"/>
              <w:numPr>
                <w:ilvl w:val="0"/>
                <w:numId w:val="0"/>
              </w:numPr>
              <w:jc w:val="both"/>
            </w:pPr>
            <w:r>
              <w:t>Adept</w:t>
            </w:r>
          </w:p>
        </w:tc>
      </w:tr>
      <w:tr w:rsidR="00B97BEA" w:rsidRPr="00C978B9" w14:paraId="7E15D704" w14:textId="77777777" w:rsidTr="00A6466D">
        <w:tc>
          <w:tcPr>
            <w:tcW w:w="1406" w:type="dxa"/>
            <w:vMerge w:val="restart"/>
            <w:tcBorders>
              <w:bottom w:val="single" w:sz="4" w:space="0" w:color="BCBEC0"/>
            </w:tcBorders>
          </w:tcPr>
          <w:p w14:paraId="62FBD4BD" w14:textId="77777777" w:rsidR="00B97BEA" w:rsidRPr="00C978B9" w:rsidRDefault="00B97BEA" w:rsidP="00A6466D">
            <w:pPr>
              <w:keepNext/>
            </w:pPr>
            <w:r w:rsidRPr="00C978B9">
              <w:rPr>
                <w:noProof/>
                <w:lang w:eastAsia="en-AU"/>
              </w:rPr>
              <w:drawing>
                <wp:inline distT="0" distB="0" distL="0" distR="0" wp14:anchorId="7A49F301" wp14:editId="01FC694C">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21D396A" w14:textId="77777777" w:rsidR="00B97BEA" w:rsidRPr="00A8226F" w:rsidRDefault="00B97BEA" w:rsidP="00A6466D">
            <w:pPr>
              <w:pStyle w:val="TableText"/>
              <w:keepNext/>
              <w:rPr>
                <w:b/>
              </w:rPr>
            </w:pPr>
            <w:r>
              <w:rPr>
                <w:b/>
              </w:rPr>
              <w:t>Finance</w:t>
            </w:r>
          </w:p>
          <w:p w14:paraId="663080C8" w14:textId="77777777" w:rsidR="00B97BEA" w:rsidRPr="00AA57E3" w:rsidRDefault="00B97BEA" w:rsidP="00A6466D">
            <w:pPr>
              <w:pStyle w:val="TableText"/>
              <w:keepNext/>
            </w:pPr>
            <w:r>
              <w:t>Understand and apply financial processes to achieve value for money and minimise financial risk</w:t>
            </w:r>
          </w:p>
        </w:tc>
        <w:tc>
          <w:tcPr>
            <w:tcW w:w="4770" w:type="dxa"/>
            <w:tcBorders>
              <w:bottom w:val="single" w:sz="4" w:space="0" w:color="BCBEC0"/>
            </w:tcBorders>
          </w:tcPr>
          <w:p w14:paraId="6DC95A6F" w14:textId="77777777" w:rsidR="00B97BEA" w:rsidRPr="00AA57E3" w:rsidRDefault="00B97BEA" w:rsidP="00A6466D">
            <w:pPr>
              <w:pStyle w:val="TableBullet"/>
            </w:pPr>
            <w:r>
              <w:t>Understand core financial terminology, policies and processes, and display knowledge of relevant recurrent and capital financial measures</w:t>
            </w:r>
          </w:p>
          <w:p w14:paraId="609F5619" w14:textId="77777777" w:rsidR="00B97BEA" w:rsidRPr="00AA57E3" w:rsidRDefault="00B97BEA" w:rsidP="00A6466D">
            <w:pPr>
              <w:pStyle w:val="TableBullet"/>
            </w:pPr>
            <w:r>
              <w:t>Understand the impacts of funding allocations on business planning and budgets</w:t>
            </w:r>
          </w:p>
          <w:p w14:paraId="5BB6EDFF" w14:textId="77777777" w:rsidR="00B97BEA" w:rsidRPr="00AA57E3" w:rsidRDefault="00B97BEA" w:rsidP="00A6466D">
            <w:pPr>
              <w:pStyle w:val="TableBullet"/>
            </w:pPr>
            <w:r>
              <w:t>Identify discrepancies or variances in financial and budget reports, and take corrective action</w:t>
            </w:r>
          </w:p>
          <w:p w14:paraId="13D54594" w14:textId="77777777" w:rsidR="00B97BEA" w:rsidRPr="00AA57E3" w:rsidRDefault="00B97BEA" w:rsidP="00A6466D">
            <w:pPr>
              <w:pStyle w:val="TableBullet"/>
            </w:pPr>
            <w:r>
              <w:t>Know when to seek specialist advice and support and establish the relevant relationships</w:t>
            </w:r>
          </w:p>
          <w:p w14:paraId="77DAEE7E" w14:textId="77777777" w:rsidR="00B97BEA" w:rsidRPr="00AA57E3" w:rsidRDefault="00B97BEA" w:rsidP="00A6466D">
            <w:pPr>
              <w:pStyle w:val="TableBullet"/>
            </w:pPr>
            <w:r>
              <w:t>Make decisions and prepare business cases, paying due regard to financial considerations</w:t>
            </w:r>
          </w:p>
        </w:tc>
        <w:tc>
          <w:tcPr>
            <w:tcW w:w="1606" w:type="dxa"/>
            <w:tcBorders>
              <w:bottom w:val="single" w:sz="4" w:space="0" w:color="BCBEC0"/>
            </w:tcBorders>
          </w:tcPr>
          <w:p w14:paraId="24FC4CAA" w14:textId="77777777" w:rsidR="00B97BEA" w:rsidRDefault="00B97BEA" w:rsidP="00A6466D">
            <w:pPr>
              <w:pStyle w:val="TableBullet"/>
              <w:numPr>
                <w:ilvl w:val="0"/>
                <w:numId w:val="0"/>
              </w:numPr>
              <w:jc w:val="both"/>
            </w:pPr>
            <w:r>
              <w:t>Adept</w:t>
            </w:r>
          </w:p>
        </w:tc>
      </w:tr>
      <w:tr w:rsidR="00B97BEA" w:rsidRPr="00C978B9" w14:paraId="6E95662C" w14:textId="77777777" w:rsidTr="00A6466D">
        <w:tc>
          <w:tcPr>
            <w:tcW w:w="1406" w:type="dxa"/>
            <w:vMerge/>
            <w:tcBorders>
              <w:bottom w:val="single" w:sz="4" w:space="0" w:color="BCBEC0"/>
            </w:tcBorders>
          </w:tcPr>
          <w:p w14:paraId="26E6BCAD" w14:textId="77777777" w:rsidR="00B97BEA" w:rsidRDefault="00B97BEA" w:rsidP="00A6466D">
            <w:pPr>
              <w:keepNext/>
              <w:rPr>
                <w:noProof/>
                <w:lang w:eastAsia="en-AU"/>
              </w:rPr>
            </w:pPr>
          </w:p>
        </w:tc>
        <w:tc>
          <w:tcPr>
            <w:tcW w:w="2971" w:type="dxa"/>
            <w:gridSpan w:val="2"/>
            <w:tcBorders>
              <w:bottom w:val="single" w:sz="4" w:space="0" w:color="BCBEC0"/>
            </w:tcBorders>
          </w:tcPr>
          <w:p w14:paraId="7CE0F503" w14:textId="77777777" w:rsidR="00B97BEA" w:rsidRPr="00A8226F" w:rsidRDefault="00B97BEA" w:rsidP="00A6466D">
            <w:pPr>
              <w:pStyle w:val="TableText"/>
              <w:keepNext/>
              <w:rPr>
                <w:b/>
              </w:rPr>
            </w:pPr>
            <w:r>
              <w:rPr>
                <w:b/>
              </w:rPr>
              <w:t>Project Management</w:t>
            </w:r>
          </w:p>
          <w:p w14:paraId="5D246ED2" w14:textId="77777777" w:rsidR="00B97BEA" w:rsidRPr="00A8226F" w:rsidRDefault="00B97BEA" w:rsidP="00A6466D">
            <w:pPr>
              <w:pStyle w:val="TableText"/>
              <w:keepNext/>
              <w:rPr>
                <w:b/>
              </w:rPr>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2A35C87C" w14:textId="77777777" w:rsidR="00B97BEA" w:rsidRDefault="00B97BEA" w:rsidP="00A6466D">
            <w:pPr>
              <w:pStyle w:val="TableBullet"/>
            </w:pPr>
            <w:r>
              <w:t>Prepare and review project scope and business cases for projects with multiple interdependencies</w:t>
            </w:r>
          </w:p>
          <w:p w14:paraId="6C590E0B" w14:textId="77777777" w:rsidR="00B97BEA" w:rsidRDefault="00B97BEA" w:rsidP="00A6466D">
            <w:pPr>
              <w:pStyle w:val="TableBullet"/>
            </w:pPr>
            <w:r>
              <w:t>Access key subject-matter experts’ knowledge to inform project plans and directions</w:t>
            </w:r>
          </w:p>
          <w:p w14:paraId="2F7CA366" w14:textId="77777777" w:rsidR="00B97BEA" w:rsidRDefault="00B97BEA" w:rsidP="00A6466D">
            <w:pPr>
              <w:pStyle w:val="TableBullet"/>
            </w:pPr>
            <w:r>
              <w:t>Design and implement effective stakeholder engagement and communications strategies for all project stages</w:t>
            </w:r>
          </w:p>
          <w:p w14:paraId="5B954D01" w14:textId="77777777" w:rsidR="00B97BEA" w:rsidRDefault="00B97BEA" w:rsidP="00A6466D">
            <w:pPr>
              <w:pStyle w:val="TableBullet"/>
            </w:pPr>
            <w:r>
              <w:t>Monitor project completion and implement effective and rigorous project evaluation methodologies to inform future planning</w:t>
            </w:r>
          </w:p>
          <w:p w14:paraId="09B80E1C" w14:textId="77777777" w:rsidR="00B97BEA" w:rsidRDefault="00B97BEA" w:rsidP="00A6466D">
            <w:pPr>
              <w:pStyle w:val="TableBullet"/>
            </w:pPr>
            <w:r>
              <w:t>Develop effective strategies to remedy variances from project plans and minimise impact</w:t>
            </w:r>
          </w:p>
          <w:p w14:paraId="75020D7A" w14:textId="77777777" w:rsidR="00B97BEA" w:rsidRDefault="00B97BEA" w:rsidP="00A6466D">
            <w:pPr>
              <w:pStyle w:val="TableBullet"/>
            </w:pPr>
            <w:r>
              <w:t>Manage transitions between project stages and ensure that changes are consistent with organisational goals</w:t>
            </w:r>
          </w:p>
          <w:p w14:paraId="6ACC0232" w14:textId="77777777" w:rsidR="00B97BEA" w:rsidRDefault="00B97BEA" w:rsidP="00A6466D">
            <w:pPr>
              <w:pStyle w:val="TableBullet"/>
            </w:pPr>
            <w:r>
              <w:t xml:space="preserve">Participate in governance processes such as </w:t>
            </w:r>
            <w:r>
              <w:lastRenderedPageBreak/>
              <w:t>project steering groups</w:t>
            </w:r>
          </w:p>
        </w:tc>
        <w:tc>
          <w:tcPr>
            <w:tcW w:w="1606" w:type="dxa"/>
            <w:tcBorders>
              <w:bottom w:val="single" w:sz="4" w:space="0" w:color="BCBEC0"/>
            </w:tcBorders>
          </w:tcPr>
          <w:p w14:paraId="2F7D2230" w14:textId="77777777" w:rsidR="00B97BEA" w:rsidRDefault="00B97BEA" w:rsidP="00A6466D">
            <w:pPr>
              <w:pStyle w:val="TableBullet"/>
              <w:numPr>
                <w:ilvl w:val="0"/>
                <w:numId w:val="0"/>
              </w:numPr>
              <w:jc w:val="both"/>
            </w:pPr>
            <w:r>
              <w:lastRenderedPageBreak/>
              <w:t>Advanced</w:t>
            </w:r>
          </w:p>
        </w:tc>
      </w:tr>
      <w:tr w:rsidR="00B97BEA" w:rsidRPr="00C978B9" w14:paraId="43824062" w14:textId="77777777" w:rsidTr="00A6466D">
        <w:tc>
          <w:tcPr>
            <w:tcW w:w="1406" w:type="dxa"/>
            <w:vMerge w:val="restart"/>
            <w:tcBorders>
              <w:bottom w:val="single" w:sz="4" w:space="0" w:color="BCBEC0"/>
            </w:tcBorders>
          </w:tcPr>
          <w:p w14:paraId="747DA4E9" w14:textId="77777777" w:rsidR="00B97BEA" w:rsidRPr="00C978B9" w:rsidRDefault="00B97BEA" w:rsidP="00A6466D">
            <w:pPr>
              <w:keepNext/>
            </w:pPr>
            <w:r w:rsidRPr="00C978B9">
              <w:rPr>
                <w:noProof/>
                <w:lang w:eastAsia="en-AU"/>
              </w:rPr>
              <w:drawing>
                <wp:inline distT="0" distB="0" distL="0" distR="0" wp14:anchorId="4B604CDE" wp14:editId="4871CCB2">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132C7376" w14:textId="77777777" w:rsidR="00B97BEA" w:rsidRPr="00A8226F" w:rsidRDefault="00B97BEA" w:rsidP="00A6466D">
            <w:pPr>
              <w:pStyle w:val="TableText"/>
              <w:keepNext/>
              <w:rPr>
                <w:b/>
              </w:rPr>
            </w:pPr>
            <w:r>
              <w:rPr>
                <w:b/>
              </w:rPr>
              <w:t>Manage and Develop People</w:t>
            </w:r>
          </w:p>
          <w:p w14:paraId="2B56303D" w14:textId="77777777" w:rsidR="00B97BEA" w:rsidRPr="00AA57E3" w:rsidRDefault="00B97BEA" w:rsidP="00A6466D">
            <w:pPr>
              <w:pStyle w:val="TableText"/>
              <w:keepNext/>
            </w:pPr>
            <w:r>
              <w:t>Engage and motivate staff, and develop capability and potential in others</w:t>
            </w:r>
          </w:p>
        </w:tc>
        <w:tc>
          <w:tcPr>
            <w:tcW w:w="4770" w:type="dxa"/>
            <w:tcBorders>
              <w:bottom w:val="single" w:sz="4" w:space="0" w:color="BCBEC0"/>
            </w:tcBorders>
          </w:tcPr>
          <w:p w14:paraId="24855ABF" w14:textId="77777777" w:rsidR="00B97BEA" w:rsidRPr="00AA57E3" w:rsidRDefault="00B97BEA" w:rsidP="00A6466D">
            <w:pPr>
              <w:pStyle w:val="TableBullet"/>
            </w:pPr>
            <w:r>
              <w:t xml:space="preserve">Define and clearly communicate roles, </w:t>
            </w:r>
            <w:proofErr w:type="gramStart"/>
            <w:r>
              <w:t>responsibilities</w:t>
            </w:r>
            <w:proofErr w:type="gramEnd"/>
            <w:r>
              <w:t xml:space="preserve"> and performance standards to achieve team outcomes</w:t>
            </w:r>
          </w:p>
          <w:p w14:paraId="2AF708E9" w14:textId="77777777" w:rsidR="00B97BEA" w:rsidRPr="00AA57E3" w:rsidRDefault="00B97BEA" w:rsidP="00A6466D">
            <w:pPr>
              <w:pStyle w:val="TableBullet"/>
            </w:pPr>
            <w:r>
              <w:t>Adjust performance development processes to meet the diverse abilities and needs of individuals and teams</w:t>
            </w:r>
          </w:p>
          <w:p w14:paraId="621D9CF9" w14:textId="77777777" w:rsidR="00B97BEA" w:rsidRPr="00AA57E3" w:rsidRDefault="00B97BEA" w:rsidP="00A6466D">
            <w:pPr>
              <w:pStyle w:val="TableBullet"/>
            </w:pPr>
            <w:r>
              <w:t xml:space="preserve">Develop work plans that consider capability, </w:t>
            </w:r>
            <w:proofErr w:type="gramStart"/>
            <w:r>
              <w:t>strengths</w:t>
            </w:r>
            <w:proofErr w:type="gramEnd"/>
            <w:r>
              <w:t xml:space="preserve"> and opportunities for development</w:t>
            </w:r>
          </w:p>
          <w:p w14:paraId="251BDD7E" w14:textId="77777777" w:rsidR="00B97BEA" w:rsidRPr="00AA57E3" w:rsidRDefault="00B97BEA" w:rsidP="00A6466D">
            <w:pPr>
              <w:pStyle w:val="TableBullet"/>
            </w:pPr>
            <w:r>
              <w:t>Be aware of the influences of bias when managing team members</w:t>
            </w:r>
          </w:p>
          <w:p w14:paraId="390CE6DE" w14:textId="77777777" w:rsidR="00B97BEA" w:rsidRPr="00AA57E3" w:rsidRDefault="00B97BEA" w:rsidP="00A6466D">
            <w:pPr>
              <w:pStyle w:val="TableBullet"/>
            </w:pPr>
            <w:r>
              <w:t>Seek feedback on own management capabilities and develop strategies to address any gaps</w:t>
            </w:r>
          </w:p>
          <w:p w14:paraId="3F01A00D" w14:textId="77777777" w:rsidR="00B97BEA" w:rsidRPr="00AA57E3" w:rsidRDefault="00B97BEA" w:rsidP="00A6466D">
            <w:pPr>
              <w:pStyle w:val="TableBullet"/>
            </w:pPr>
            <w:r>
              <w:t>Address and resolve team and individual performance issues, including unsatisfactory performance, in a timely and effective way</w:t>
            </w:r>
          </w:p>
          <w:p w14:paraId="3C65DE8D" w14:textId="77777777" w:rsidR="00B97BEA" w:rsidRPr="00AA57E3" w:rsidRDefault="00B97BEA" w:rsidP="00A6466D">
            <w:pPr>
              <w:pStyle w:val="TableBullet"/>
            </w:pPr>
            <w:r>
              <w:t>Monitor and report on team performance in line with established performance development frameworks</w:t>
            </w:r>
          </w:p>
        </w:tc>
        <w:tc>
          <w:tcPr>
            <w:tcW w:w="1606" w:type="dxa"/>
            <w:tcBorders>
              <w:bottom w:val="single" w:sz="4" w:space="0" w:color="BCBEC0"/>
            </w:tcBorders>
          </w:tcPr>
          <w:p w14:paraId="2B179A2B" w14:textId="77777777" w:rsidR="00B97BEA" w:rsidRDefault="00B97BEA" w:rsidP="00A6466D">
            <w:pPr>
              <w:pStyle w:val="TableBullet"/>
              <w:numPr>
                <w:ilvl w:val="0"/>
                <w:numId w:val="0"/>
              </w:numPr>
              <w:jc w:val="both"/>
            </w:pPr>
            <w:r>
              <w:t>Adept</w:t>
            </w:r>
          </w:p>
        </w:tc>
      </w:tr>
    </w:tbl>
    <w:p w14:paraId="76ECC47E" w14:textId="77777777" w:rsidR="00B97BEA" w:rsidRDefault="00B97BEA" w:rsidP="00B97BEA"/>
    <w:p w14:paraId="743B0E41" w14:textId="77777777" w:rsidR="00B97BEA" w:rsidRDefault="00B97BEA" w:rsidP="00B97BEA">
      <w:pPr>
        <w:pStyle w:val="Heading1"/>
      </w:pPr>
      <w:r>
        <w:t>Complementary capabilities</w:t>
      </w:r>
    </w:p>
    <w:p w14:paraId="189ED6D1" w14:textId="77777777" w:rsidR="00B97BEA" w:rsidRPr="003927AE" w:rsidRDefault="00B97BEA" w:rsidP="00B97BEA">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0A3C580" w14:textId="77777777" w:rsidR="00B97BEA" w:rsidRDefault="00B97BEA" w:rsidP="00B97BEA">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5DC9478" w14:textId="5EFE94DA" w:rsidR="00B97BEA" w:rsidRDefault="00B97BEA">
      <w:r>
        <w:br w:type="page"/>
      </w:r>
    </w:p>
    <w:p w14:paraId="67A15D43" w14:textId="77777777" w:rsidR="00B97BEA" w:rsidRDefault="00B97BEA" w:rsidP="00B97BEA">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97BEA" w:rsidRPr="00803E47" w14:paraId="28464A4B" w14:textId="77777777" w:rsidTr="00A6466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A3898AF" w14:textId="77777777" w:rsidR="00B97BEA" w:rsidRPr="00803E47" w:rsidRDefault="00B97BEA" w:rsidP="00A6466D">
            <w:pPr>
              <w:pStyle w:val="TableTextWhite0"/>
              <w:keepNext/>
              <w:jc w:val="both"/>
            </w:pPr>
            <w:r>
              <w:rPr>
                <w:sz w:val="24"/>
                <w:szCs w:val="24"/>
              </w:rPr>
              <w:t>COMPLEMENTARY</w:t>
            </w:r>
            <w:r w:rsidRPr="00051E80">
              <w:rPr>
                <w:sz w:val="24"/>
                <w:szCs w:val="24"/>
              </w:rPr>
              <w:t xml:space="preserve"> CAPABILITIES</w:t>
            </w:r>
          </w:p>
        </w:tc>
      </w:tr>
      <w:tr w:rsidR="00B97BEA" w:rsidRPr="00C978B9" w14:paraId="27D1435B" w14:textId="77777777" w:rsidTr="00A6466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B9CD51F" w14:textId="77777777" w:rsidR="00B97BEA" w:rsidRPr="00C978B9" w:rsidRDefault="00B97BEA" w:rsidP="00A6466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AA8D0BE" w14:textId="77777777" w:rsidR="00B97BEA" w:rsidRPr="00C978B9" w:rsidRDefault="00B97BEA" w:rsidP="00A6466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95CD1A0" w14:textId="77777777" w:rsidR="00B97BEA" w:rsidRDefault="00B97BEA" w:rsidP="00A6466D">
            <w:pPr>
              <w:pStyle w:val="TableText"/>
              <w:keepNext/>
              <w:rPr>
                <w:b/>
              </w:rPr>
            </w:pPr>
          </w:p>
        </w:tc>
        <w:tc>
          <w:tcPr>
            <w:tcW w:w="4770" w:type="dxa"/>
            <w:tcBorders>
              <w:bottom w:val="single" w:sz="12" w:space="0" w:color="auto"/>
            </w:tcBorders>
            <w:shd w:val="clear" w:color="auto" w:fill="BCBEC0"/>
          </w:tcPr>
          <w:p w14:paraId="78E2E7B3" w14:textId="77777777" w:rsidR="00B97BEA" w:rsidRDefault="00B97BEA" w:rsidP="00A6466D">
            <w:pPr>
              <w:pStyle w:val="TableText"/>
              <w:keepNext/>
              <w:rPr>
                <w:b/>
              </w:rPr>
            </w:pPr>
            <w:r>
              <w:rPr>
                <w:b/>
              </w:rPr>
              <w:t>Description</w:t>
            </w:r>
          </w:p>
        </w:tc>
        <w:tc>
          <w:tcPr>
            <w:tcW w:w="1606" w:type="dxa"/>
            <w:tcBorders>
              <w:bottom w:val="single" w:sz="12" w:space="0" w:color="auto"/>
            </w:tcBorders>
            <w:shd w:val="clear" w:color="auto" w:fill="BCBEC0"/>
          </w:tcPr>
          <w:p w14:paraId="33DFB28B" w14:textId="77777777" w:rsidR="00B97BEA" w:rsidRDefault="00B97BEA" w:rsidP="00A6466D">
            <w:pPr>
              <w:pStyle w:val="TableText"/>
              <w:keepNext/>
              <w:jc w:val="both"/>
              <w:rPr>
                <w:b/>
              </w:rPr>
            </w:pPr>
            <w:r>
              <w:rPr>
                <w:b/>
              </w:rPr>
              <w:t xml:space="preserve">Level </w:t>
            </w:r>
          </w:p>
        </w:tc>
      </w:tr>
      <w:tr w:rsidR="00B97BEA" w:rsidRPr="00C978B9" w14:paraId="27A4B6D2" w14:textId="77777777" w:rsidTr="00A6466D">
        <w:tc>
          <w:tcPr>
            <w:tcW w:w="1406" w:type="dxa"/>
            <w:vMerge w:val="restart"/>
            <w:tcBorders>
              <w:bottom w:val="single" w:sz="4" w:space="0" w:color="BCBEC0"/>
            </w:tcBorders>
          </w:tcPr>
          <w:p w14:paraId="2211D121" w14:textId="77777777" w:rsidR="00B97BEA" w:rsidRPr="00C978B9" w:rsidRDefault="00B97BEA" w:rsidP="00A6466D">
            <w:pPr>
              <w:keepNext/>
            </w:pPr>
            <w:r w:rsidRPr="00C978B9">
              <w:rPr>
                <w:noProof/>
                <w:lang w:eastAsia="en-AU"/>
              </w:rPr>
              <w:drawing>
                <wp:inline distT="0" distB="0" distL="0" distR="0" wp14:anchorId="50C6B6A8" wp14:editId="725A3DBE">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0909504" w14:textId="77777777" w:rsidR="00B97BEA" w:rsidRPr="00AA57E3" w:rsidRDefault="00B97BEA" w:rsidP="00A6466D">
            <w:r>
              <w:t>Value Diversity and Inclusion</w:t>
            </w:r>
          </w:p>
        </w:tc>
        <w:tc>
          <w:tcPr>
            <w:tcW w:w="4770" w:type="dxa"/>
            <w:tcBorders>
              <w:bottom w:val="single" w:sz="4" w:space="0" w:color="BCBEC0"/>
            </w:tcBorders>
          </w:tcPr>
          <w:p w14:paraId="65B16C81" w14:textId="77777777" w:rsidR="00B97BEA" w:rsidRPr="00AA57E3" w:rsidRDefault="00B97BEA" w:rsidP="00A6466D">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629C7797" w14:textId="77777777" w:rsidR="00B97BEA" w:rsidRDefault="00B97BEA" w:rsidP="00A6466D">
            <w:pPr>
              <w:pStyle w:val="TableBullet"/>
              <w:numPr>
                <w:ilvl w:val="0"/>
                <w:numId w:val="0"/>
              </w:numPr>
              <w:jc w:val="both"/>
            </w:pPr>
            <w:r>
              <w:t>Adept</w:t>
            </w:r>
          </w:p>
        </w:tc>
      </w:tr>
      <w:tr w:rsidR="00B97BEA" w:rsidRPr="00C978B9" w14:paraId="7540CE63" w14:textId="77777777" w:rsidTr="00A6466D">
        <w:tc>
          <w:tcPr>
            <w:tcW w:w="1406" w:type="dxa"/>
            <w:vMerge w:val="restart"/>
            <w:tcBorders>
              <w:bottom w:val="single" w:sz="4" w:space="0" w:color="BCBEC0"/>
            </w:tcBorders>
          </w:tcPr>
          <w:p w14:paraId="75065D65" w14:textId="77777777" w:rsidR="00B97BEA" w:rsidRPr="00C978B9" w:rsidRDefault="00B97BEA" w:rsidP="00A6466D">
            <w:pPr>
              <w:keepNext/>
            </w:pPr>
            <w:r w:rsidRPr="00C978B9">
              <w:rPr>
                <w:noProof/>
                <w:lang w:eastAsia="en-AU"/>
              </w:rPr>
              <w:drawing>
                <wp:inline distT="0" distB="0" distL="0" distR="0" wp14:anchorId="0AFFA5C0" wp14:editId="0C8676D1">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039D3FF" w14:textId="77777777" w:rsidR="00B97BEA" w:rsidRPr="00AA57E3" w:rsidRDefault="00B97BEA" w:rsidP="00A6466D">
            <w:r>
              <w:t>Communicate Effectively</w:t>
            </w:r>
          </w:p>
        </w:tc>
        <w:tc>
          <w:tcPr>
            <w:tcW w:w="4770" w:type="dxa"/>
            <w:tcBorders>
              <w:bottom w:val="single" w:sz="4" w:space="0" w:color="BCBEC0"/>
            </w:tcBorders>
          </w:tcPr>
          <w:p w14:paraId="15868B1F" w14:textId="77777777" w:rsidR="00B97BEA" w:rsidRPr="00AA57E3" w:rsidRDefault="00B97BEA" w:rsidP="00A6466D">
            <w:r>
              <w:t>Communicate clearly, actively listen to others, and respond with understanding and respect</w:t>
            </w:r>
          </w:p>
        </w:tc>
        <w:tc>
          <w:tcPr>
            <w:tcW w:w="1606" w:type="dxa"/>
            <w:tcBorders>
              <w:bottom w:val="single" w:sz="4" w:space="0" w:color="BCBEC0"/>
            </w:tcBorders>
          </w:tcPr>
          <w:p w14:paraId="6593E18D" w14:textId="77777777" w:rsidR="00B97BEA" w:rsidRDefault="00B97BEA" w:rsidP="00A6466D">
            <w:pPr>
              <w:pStyle w:val="TableBullet"/>
              <w:numPr>
                <w:ilvl w:val="0"/>
                <w:numId w:val="0"/>
              </w:numPr>
              <w:jc w:val="both"/>
            </w:pPr>
            <w:r>
              <w:t>Advanced</w:t>
            </w:r>
          </w:p>
        </w:tc>
      </w:tr>
      <w:tr w:rsidR="00B97BEA" w:rsidRPr="00C978B9" w14:paraId="635BFE02" w14:textId="77777777" w:rsidTr="00A6466D">
        <w:tc>
          <w:tcPr>
            <w:tcW w:w="1406" w:type="dxa"/>
            <w:vMerge/>
            <w:tcBorders>
              <w:bottom w:val="single" w:sz="4" w:space="0" w:color="BCBEC0"/>
            </w:tcBorders>
          </w:tcPr>
          <w:p w14:paraId="523AA8F2" w14:textId="77777777" w:rsidR="00B97BEA" w:rsidRDefault="00B97BEA" w:rsidP="00A6466D">
            <w:pPr>
              <w:keepNext/>
              <w:rPr>
                <w:noProof/>
                <w:lang w:eastAsia="en-AU"/>
              </w:rPr>
            </w:pPr>
          </w:p>
        </w:tc>
        <w:tc>
          <w:tcPr>
            <w:tcW w:w="2971" w:type="dxa"/>
            <w:gridSpan w:val="2"/>
            <w:tcBorders>
              <w:bottom w:val="single" w:sz="4" w:space="0" w:color="BCBEC0"/>
            </w:tcBorders>
          </w:tcPr>
          <w:p w14:paraId="2F7024DB" w14:textId="77777777" w:rsidR="00B97BEA" w:rsidRPr="00A8226F" w:rsidRDefault="00B97BEA" w:rsidP="00A6466D">
            <w:r>
              <w:t>Work Collaboratively</w:t>
            </w:r>
          </w:p>
        </w:tc>
        <w:tc>
          <w:tcPr>
            <w:tcW w:w="4770" w:type="dxa"/>
            <w:tcBorders>
              <w:bottom w:val="single" w:sz="4" w:space="0" w:color="BCBEC0"/>
            </w:tcBorders>
          </w:tcPr>
          <w:p w14:paraId="7C42B055" w14:textId="77777777" w:rsidR="00B97BEA" w:rsidRDefault="00B97BEA" w:rsidP="00A6466D">
            <w:r>
              <w:t>Collaborate with others and value their contribution</w:t>
            </w:r>
          </w:p>
        </w:tc>
        <w:tc>
          <w:tcPr>
            <w:tcW w:w="1606" w:type="dxa"/>
            <w:tcBorders>
              <w:bottom w:val="single" w:sz="4" w:space="0" w:color="BCBEC0"/>
            </w:tcBorders>
          </w:tcPr>
          <w:p w14:paraId="2573B7B9" w14:textId="77777777" w:rsidR="00B97BEA" w:rsidRDefault="00B97BEA" w:rsidP="00A6466D">
            <w:pPr>
              <w:pStyle w:val="TableBullet"/>
              <w:numPr>
                <w:ilvl w:val="0"/>
                <w:numId w:val="0"/>
              </w:numPr>
              <w:jc w:val="both"/>
            </w:pPr>
            <w:r>
              <w:t>Advanced</w:t>
            </w:r>
          </w:p>
        </w:tc>
      </w:tr>
      <w:tr w:rsidR="00B97BEA" w:rsidRPr="00C978B9" w14:paraId="0691D824" w14:textId="77777777" w:rsidTr="00A6466D">
        <w:tc>
          <w:tcPr>
            <w:tcW w:w="1406" w:type="dxa"/>
            <w:vMerge/>
            <w:tcBorders>
              <w:bottom w:val="single" w:sz="4" w:space="0" w:color="BCBEC0"/>
            </w:tcBorders>
          </w:tcPr>
          <w:p w14:paraId="5B2C8FB5" w14:textId="77777777" w:rsidR="00B97BEA" w:rsidRDefault="00B97BEA" w:rsidP="00A6466D">
            <w:pPr>
              <w:keepNext/>
              <w:rPr>
                <w:noProof/>
                <w:lang w:eastAsia="en-AU"/>
              </w:rPr>
            </w:pPr>
          </w:p>
        </w:tc>
        <w:tc>
          <w:tcPr>
            <w:tcW w:w="2971" w:type="dxa"/>
            <w:gridSpan w:val="2"/>
            <w:tcBorders>
              <w:bottom w:val="single" w:sz="4" w:space="0" w:color="BCBEC0"/>
            </w:tcBorders>
          </w:tcPr>
          <w:p w14:paraId="5791EBB1" w14:textId="77777777" w:rsidR="00B97BEA" w:rsidRPr="00A8226F" w:rsidRDefault="00B97BEA" w:rsidP="00A6466D">
            <w:r>
              <w:t>Influence and Negotiate</w:t>
            </w:r>
          </w:p>
        </w:tc>
        <w:tc>
          <w:tcPr>
            <w:tcW w:w="4770" w:type="dxa"/>
            <w:tcBorders>
              <w:bottom w:val="single" w:sz="4" w:space="0" w:color="BCBEC0"/>
            </w:tcBorders>
          </w:tcPr>
          <w:p w14:paraId="140BD672" w14:textId="77777777" w:rsidR="00B97BEA" w:rsidRDefault="00B97BEA" w:rsidP="00A6466D">
            <w:r>
              <w:t>Gain consensus and commitment from others, and resolve issues and conflicts</w:t>
            </w:r>
          </w:p>
        </w:tc>
        <w:tc>
          <w:tcPr>
            <w:tcW w:w="1606" w:type="dxa"/>
            <w:tcBorders>
              <w:bottom w:val="single" w:sz="4" w:space="0" w:color="BCBEC0"/>
            </w:tcBorders>
          </w:tcPr>
          <w:p w14:paraId="252E9188" w14:textId="77777777" w:rsidR="00B97BEA" w:rsidRDefault="00B97BEA" w:rsidP="00A6466D">
            <w:pPr>
              <w:pStyle w:val="TableBullet"/>
              <w:numPr>
                <w:ilvl w:val="0"/>
                <w:numId w:val="0"/>
              </w:numPr>
              <w:jc w:val="both"/>
            </w:pPr>
            <w:r>
              <w:t>Adept</w:t>
            </w:r>
          </w:p>
        </w:tc>
      </w:tr>
      <w:tr w:rsidR="00B97BEA" w:rsidRPr="00C978B9" w14:paraId="24EE0A72" w14:textId="77777777" w:rsidTr="00A6466D">
        <w:tc>
          <w:tcPr>
            <w:tcW w:w="1406" w:type="dxa"/>
            <w:vMerge w:val="restart"/>
            <w:tcBorders>
              <w:bottom w:val="single" w:sz="4" w:space="0" w:color="BCBEC0"/>
            </w:tcBorders>
          </w:tcPr>
          <w:p w14:paraId="241D865E" w14:textId="77777777" w:rsidR="00B97BEA" w:rsidRPr="00C978B9" w:rsidRDefault="00B97BEA" w:rsidP="00A6466D">
            <w:pPr>
              <w:keepNext/>
            </w:pPr>
            <w:r w:rsidRPr="00C978B9">
              <w:rPr>
                <w:noProof/>
                <w:lang w:eastAsia="en-AU"/>
              </w:rPr>
              <w:drawing>
                <wp:inline distT="0" distB="0" distL="0" distR="0" wp14:anchorId="1D88EF05" wp14:editId="2946440C">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BB87AD9" w14:textId="77777777" w:rsidR="00B97BEA" w:rsidRPr="00AA57E3" w:rsidRDefault="00B97BEA" w:rsidP="00A6466D">
            <w:r>
              <w:t>Deliver Results</w:t>
            </w:r>
          </w:p>
        </w:tc>
        <w:tc>
          <w:tcPr>
            <w:tcW w:w="4770" w:type="dxa"/>
            <w:tcBorders>
              <w:bottom w:val="single" w:sz="4" w:space="0" w:color="BCBEC0"/>
            </w:tcBorders>
          </w:tcPr>
          <w:p w14:paraId="0F4DA13D" w14:textId="77777777" w:rsidR="00B97BEA" w:rsidRPr="00AA57E3" w:rsidRDefault="00B97BEA" w:rsidP="00A6466D">
            <w:r>
              <w:t>Achieve results through the efficient use of resources and a commitment to quality outcomes</w:t>
            </w:r>
          </w:p>
        </w:tc>
        <w:tc>
          <w:tcPr>
            <w:tcW w:w="1606" w:type="dxa"/>
            <w:tcBorders>
              <w:bottom w:val="single" w:sz="4" w:space="0" w:color="BCBEC0"/>
            </w:tcBorders>
          </w:tcPr>
          <w:p w14:paraId="302F62CC" w14:textId="77777777" w:rsidR="00B97BEA" w:rsidRDefault="00B97BEA" w:rsidP="00A6466D">
            <w:pPr>
              <w:pStyle w:val="TableBullet"/>
              <w:numPr>
                <w:ilvl w:val="0"/>
                <w:numId w:val="0"/>
              </w:numPr>
              <w:jc w:val="both"/>
            </w:pPr>
            <w:r>
              <w:t>Adept</w:t>
            </w:r>
          </w:p>
        </w:tc>
      </w:tr>
      <w:tr w:rsidR="00B97BEA" w:rsidRPr="00C978B9" w14:paraId="1037995C" w14:textId="77777777" w:rsidTr="00A6466D">
        <w:tc>
          <w:tcPr>
            <w:tcW w:w="1406" w:type="dxa"/>
            <w:vMerge/>
            <w:tcBorders>
              <w:bottom w:val="single" w:sz="4" w:space="0" w:color="BCBEC0"/>
            </w:tcBorders>
          </w:tcPr>
          <w:p w14:paraId="5B138530" w14:textId="77777777" w:rsidR="00B97BEA" w:rsidRDefault="00B97BEA" w:rsidP="00A6466D">
            <w:pPr>
              <w:keepNext/>
              <w:rPr>
                <w:noProof/>
                <w:lang w:eastAsia="en-AU"/>
              </w:rPr>
            </w:pPr>
          </w:p>
        </w:tc>
        <w:tc>
          <w:tcPr>
            <w:tcW w:w="2971" w:type="dxa"/>
            <w:gridSpan w:val="2"/>
            <w:tcBorders>
              <w:bottom w:val="single" w:sz="4" w:space="0" w:color="BCBEC0"/>
            </w:tcBorders>
          </w:tcPr>
          <w:p w14:paraId="16E9711C" w14:textId="77777777" w:rsidR="00B97BEA" w:rsidRPr="00A8226F" w:rsidRDefault="00B97BEA" w:rsidP="00A6466D">
            <w:r>
              <w:t>Plan and Prioritise</w:t>
            </w:r>
          </w:p>
        </w:tc>
        <w:tc>
          <w:tcPr>
            <w:tcW w:w="4770" w:type="dxa"/>
            <w:tcBorders>
              <w:bottom w:val="single" w:sz="4" w:space="0" w:color="BCBEC0"/>
            </w:tcBorders>
          </w:tcPr>
          <w:p w14:paraId="14A4FD84" w14:textId="77777777" w:rsidR="00B97BEA" w:rsidRDefault="00B97BEA" w:rsidP="00A6466D">
            <w:r>
              <w:t>Plan to achieve priority outcomes and respond flexibly to changing circumstances</w:t>
            </w:r>
          </w:p>
        </w:tc>
        <w:tc>
          <w:tcPr>
            <w:tcW w:w="1606" w:type="dxa"/>
            <w:tcBorders>
              <w:bottom w:val="single" w:sz="4" w:space="0" w:color="BCBEC0"/>
            </w:tcBorders>
          </w:tcPr>
          <w:p w14:paraId="189E693A" w14:textId="77777777" w:rsidR="00B97BEA" w:rsidRDefault="00B97BEA" w:rsidP="00A6466D">
            <w:pPr>
              <w:pStyle w:val="TableBullet"/>
              <w:numPr>
                <w:ilvl w:val="0"/>
                <w:numId w:val="0"/>
              </w:numPr>
              <w:jc w:val="both"/>
            </w:pPr>
            <w:r>
              <w:t>Intermediate</w:t>
            </w:r>
          </w:p>
        </w:tc>
      </w:tr>
      <w:tr w:rsidR="00B97BEA" w:rsidRPr="00C978B9" w14:paraId="5F3A40DF" w14:textId="77777777" w:rsidTr="00A6466D">
        <w:tc>
          <w:tcPr>
            <w:tcW w:w="1406" w:type="dxa"/>
            <w:vMerge/>
            <w:tcBorders>
              <w:bottom w:val="single" w:sz="4" w:space="0" w:color="BCBEC0"/>
            </w:tcBorders>
          </w:tcPr>
          <w:p w14:paraId="4003163E" w14:textId="77777777" w:rsidR="00B97BEA" w:rsidRDefault="00B97BEA" w:rsidP="00A6466D">
            <w:pPr>
              <w:keepNext/>
              <w:rPr>
                <w:noProof/>
                <w:lang w:eastAsia="en-AU"/>
              </w:rPr>
            </w:pPr>
          </w:p>
        </w:tc>
        <w:tc>
          <w:tcPr>
            <w:tcW w:w="2971" w:type="dxa"/>
            <w:gridSpan w:val="2"/>
            <w:tcBorders>
              <w:bottom w:val="single" w:sz="4" w:space="0" w:color="BCBEC0"/>
            </w:tcBorders>
          </w:tcPr>
          <w:p w14:paraId="51792EBA" w14:textId="77777777" w:rsidR="00B97BEA" w:rsidRPr="00A8226F" w:rsidRDefault="00B97BEA" w:rsidP="00A6466D">
            <w:r>
              <w:t>Think and Solve Problems</w:t>
            </w:r>
          </w:p>
        </w:tc>
        <w:tc>
          <w:tcPr>
            <w:tcW w:w="4770" w:type="dxa"/>
            <w:tcBorders>
              <w:bottom w:val="single" w:sz="4" w:space="0" w:color="BCBEC0"/>
            </w:tcBorders>
          </w:tcPr>
          <w:p w14:paraId="3102661F" w14:textId="77777777" w:rsidR="00B97BEA" w:rsidRDefault="00B97BEA" w:rsidP="00A6466D">
            <w:r>
              <w:t xml:space="preserve">Think, </w:t>
            </w:r>
            <w:proofErr w:type="gramStart"/>
            <w:r>
              <w:t>analyse</w:t>
            </w:r>
            <w:proofErr w:type="gramEnd"/>
            <w:r>
              <w:t xml:space="preserve"> and consider the broader context to develop practical solutions</w:t>
            </w:r>
          </w:p>
        </w:tc>
        <w:tc>
          <w:tcPr>
            <w:tcW w:w="1606" w:type="dxa"/>
            <w:tcBorders>
              <w:bottom w:val="single" w:sz="4" w:space="0" w:color="BCBEC0"/>
            </w:tcBorders>
          </w:tcPr>
          <w:p w14:paraId="441470DA" w14:textId="77777777" w:rsidR="00B97BEA" w:rsidRDefault="00B97BEA" w:rsidP="00A6466D">
            <w:pPr>
              <w:pStyle w:val="TableBullet"/>
              <w:numPr>
                <w:ilvl w:val="0"/>
                <w:numId w:val="0"/>
              </w:numPr>
              <w:jc w:val="both"/>
            </w:pPr>
            <w:r>
              <w:t>Advanced</w:t>
            </w:r>
          </w:p>
        </w:tc>
      </w:tr>
      <w:tr w:rsidR="00B97BEA" w:rsidRPr="00C978B9" w14:paraId="496CF58E" w14:textId="77777777" w:rsidTr="00A6466D">
        <w:tc>
          <w:tcPr>
            <w:tcW w:w="1406" w:type="dxa"/>
            <w:vMerge w:val="restart"/>
            <w:tcBorders>
              <w:bottom w:val="single" w:sz="4" w:space="0" w:color="BCBEC0"/>
            </w:tcBorders>
          </w:tcPr>
          <w:p w14:paraId="58D79782" w14:textId="77777777" w:rsidR="00B97BEA" w:rsidRPr="00C978B9" w:rsidRDefault="00B97BEA" w:rsidP="00A6466D">
            <w:pPr>
              <w:keepNext/>
            </w:pPr>
            <w:r w:rsidRPr="00C978B9">
              <w:rPr>
                <w:noProof/>
                <w:lang w:eastAsia="en-AU"/>
              </w:rPr>
              <w:drawing>
                <wp:inline distT="0" distB="0" distL="0" distR="0" wp14:anchorId="07AD40CD" wp14:editId="1C9BB40B">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1DC30AA" w14:textId="77777777" w:rsidR="00B97BEA" w:rsidRPr="00AA57E3" w:rsidRDefault="00B97BEA" w:rsidP="00A6466D">
            <w:r>
              <w:t>Technology</w:t>
            </w:r>
          </w:p>
        </w:tc>
        <w:tc>
          <w:tcPr>
            <w:tcW w:w="4770" w:type="dxa"/>
            <w:tcBorders>
              <w:bottom w:val="single" w:sz="4" w:space="0" w:color="BCBEC0"/>
            </w:tcBorders>
          </w:tcPr>
          <w:p w14:paraId="5743CCD0" w14:textId="77777777" w:rsidR="00B97BEA" w:rsidRPr="00AA57E3" w:rsidRDefault="00B97BEA" w:rsidP="00A6466D">
            <w:r>
              <w:t>Understand and use available technologies to maximise efficiencies and effectiveness</w:t>
            </w:r>
          </w:p>
        </w:tc>
        <w:tc>
          <w:tcPr>
            <w:tcW w:w="1606" w:type="dxa"/>
            <w:tcBorders>
              <w:bottom w:val="single" w:sz="4" w:space="0" w:color="BCBEC0"/>
            </w:tcBorders>
          </w:tcPr>
          <w:p w14:paraId="5F152658" w14:textId="77777777" w:rsidR="00B97BEA" w:rsidRDefault="00B97BEA" w:rsidP="00A6466D">
            <w:pPr>
              <w:pStyle w:val="TableBullet"/>
              <w:numPr>
                <w:ilvl w:val="0"/>
                <w:numId w:val="0"/>
              </w:numPr>
              <w:jc w:val="both"/>
            </w:pPr>
            <w:r>
              <w:t>Adept</w:t>
            </w:r>
          </w:p>
        </w:tc>
      </w:tr>
      <w:tr w:rsidR="00B97BEA" w:rsidRPr="00C978B9" w14:paraId="2670596E" w14:textId="77777777" w:rsidTr="00A6466D">
        <w:tc>
          <w:tcPr>
            <w:tcW w:w="1406" w:type="dxa"/>
            <w:vMerge/>
            <w:tcBorders>
              <w:bottom w:val="single" w:sz="4" w:space="0" w:color="BCBEC0"/>
            </w:tcBorders>
          </w:tcPr>
          <w:p w14:paraId="74151E87" w14:textId="77777777" w:rsidR="00B97BEA" w:rsidRDefault="00B97BEA" w:rsidP="00A6466D">
            <w:pPr>
              <w:keepNext/>
              <w:rPr>
                <w:noProof/>
                <w:lang w:eastAsia="en-AU"/>
              </w:rPr>
            </w:pPr>
          </w:p>
        </w:tc>
        <w:tc>
          <w:tcPr>
            <w:tcW w:w="2971" w:type="dxa"/>
            <w:gridSpan w:val="2"/>
            <w:tcBorders>
              <w:bottom w:val="single" w:sz="4" w:space="0" w:color="BCBEC0"/>
            </w:tcBorders>
          </w:tcPr>
          <w:p w14:paraId="694107FE" w14:textId="77777777" w:rsidR="00B97BEA" w:rsidRPr="00A8226F" w:rsidRDefault="00B97BEA" w:rsidP="00A6466D">
            <w:r>
              <w:t>Procurement and Contract Management</w:t>
            </w:r>
          </w:p>
        </w:tc>
        <w:tc>
          <w:tcPr>
            <w:tcW w:w="4770" w:type="dxa"/>
            <w:tcBorders>
              <w:bottom w:val="single" w:sz="4" w:space="0" w:color="BCBEC0"/>
            </w:tcBorders>
          </w:tcPr>
          <w:p w14:paraId="7EDC8B4A" w14:textId="77777777" w:rsidR="00B97BEA" w:rsidRDefault="00B97BEA" w:rsidP="00A6466D">
            <w:r>
              <w:t>Understand and apply procurement processes to ensure effective purchasing and contract performance</w:t>
            </w:r>
          </w:p>
        </w:tc>
        <w:tc>
          <w:tcPr>
            <w:tcW w:w="1606" w:type="dxa"/>
            <w:tcBorders>
              <w:bottom w:val="single" w:sz="4" w:space="0" w:color="BCBEC0"/>
            </w:tcBorders>
          </w:tcPr>
          <w:p w14:paraId="6DD884ED" w14:textId="77777777" w:rsidR="00B97BEA" w:rsidRDefault="00B97BEA" w:rsidP="00A6466D">
            <w:pPr>
              <w:pStyle w:val="TableBullet"/>
              <w:numPr>
                <w:ilvl w:val="0"/>
                <w:numId w:val="0"/>
              </w:numPr>
              <w:jc w:val="both"/>
            </w:pPr>
            <w:r>
              <w:t>Adept</w:t>
            </w:r>
          </w:p>
        </w:tc>
      </w:tr>
      <w:tr w:rsidR="00B97BEA" w:rsidRPr="00C978B9" w14:paraId="5F370A34" w14:textId="77777777" w:rsidTr="00A6466D">
        <w:tc>
          <w:tcPr>
            <w:tcW w:w="1406" w:type="dxa"/>
            <w:vMerge w:val="restart"/>
            <w:tcBorders>
              <w:bottom w:val="single" w:sz="4" w:space="0" w:color="BCBEC0"/>
            </w:tcBorders>
          </w:tcPr>
          <w:p w14:paraId="3F23A901" w14:textId="77777777" w:rsidR="00B97BEA" w:rsidRPr="00C978B9" w:rsidRDefault="00B97BEA" w:rsidP="00A6466D">
            <w:pPr>
              <w:keepNext/>
            </w:pPr>
            <w:r w:rsidRPr="00C978B9">
              <w:rPr>
                <w:noProof/>
                <w:lang w:eastAsia="en-AU"/>
              </w:rPr>
              <w:drawing>
                <wp:inline distT="0" distB="0" distL="0" distR="0" wp14:anchorId="1C56CCFC" wp14:editId="4902A1DC">
                  <wp:extent cx="847725" cy="847725"/>
                  <wp:effectExtent l="0" t="0" r="9525" b="9525"/>
                  <wp:docPr id="6"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56174F3F" w14:textId="77777777" w:rsidR="00B97BEA" w:rsidRPr="00AA57E3" w:rsidRDefault="00B97BEA" w:rsidP="00A6466D">
            <w:r>
              <w:t>Inspire Direction and Purpose</w:t>
            </w:r>
          </w:p>
        </w:tc>
        <w:tc>
          <w:tcPr>
            <w:tcW w:w="4770" w:type="dxa"/>
            <w:tcBorders>
              <w:bottom w:val="single" w:sz="4" w:space="0" w:color="BCBEC0"/>
            </w:tcBorders>
          </w:tcPr>
          <w:p w14:paraId="57481374" w14:textId="77777777" w:rsidR="00B97BEA" w:rsidRPr="00AA57E3" w:rsidRDefault="00B97BEA" w:rsidP="00A6466D">
            <w:r>
              <w:t xml:space="preserve">Communicate goals, </w:t>
            </w:r>
            <w:proofErr w:type="gramStart"/>
            <w:r>
              <w:t>priorities</w:t>
            </w:r>
            <w:proofErr w:type="gramEnd"/>
            <w:r>
              <w:t xml:space="preserve"> and vision, and recognise achievements</w:t>
            </w:r>
          </w:p>
        </w:tc>
        <w:tc>
          <w:tcPr>
            <w:tcW w:w="1606" w:type="dxa"/>
            <w:tcBorders>
              <w:bottom w:val="single" w:sz="4" w:space="0" w:color="BCBEC0"/>
            </w:tcBorders>
          </w:tcPr>
          <w:p w14:paraId="031F34BE" w14:textId="77777777" w:rsidR="00B97BEA" w:rsidRDefault="00B97BEA" w:rsidP="00A6466D">
            <w:pPr>
              <w:pStyle w:val="TableBullet"/>
              <w:numPr>
                <w:ilvl w:val="0"/>
                <w:numId w:val="0"/>
              </w:numPr>
              <w:jc w:val="both"/>
            </w:pPr>
            <w:r>
              <w:t>Adept</w:t>
            </w:r>
          </w:p>
        </w:tc>
      </w:tr>
      <w:tr w:rsidR="00B97BEA" w:rsidRPr="00C978B9" w14:paraId="5D6A759D" w14:textId="77777777" w:rsidTr="00A6466D">
        <w:tc>
          <w:tcPr>
            <w:tcW w:w="1406" w:type="dxa"/>
            <w:vMerge/>
            <w:tcBorders>
              <w:bottom w:val="single" w:sz="4" w:space="0" w:color="BCBEC0"/>
            </w:tcBorders>
          </w:tcPr>
          <w:p w14:paraId="5D8F5B09" w14:textId="77777777" w:rsidR="00B97BEA" w:rsidRDefault="00B97BEA" w:rsidP="00A6466D">
            <w:pPr>
              <w:keepNext/>
              <w:rPr>
                <w:noProof/>
                <w:lang w:eastAsia="en-AU"/>
              </w:rPr>
            </w:pPr>
          </w:p>
        </w:tc>
        <w:tc>
          <w:tcPr>
            <w:tcW w:w="2971" w:type="dxa"/>
            <w:gridSpan w:val="2"/>
            <w:tcBorders>
              <w:bottom w:val="single" w:sz="4" w:space="0" w:color="BCBEC0"/>
            </w:tcBorders>
          </w:tcPr>
          <w:p w14:paraId="5FA4598F" w14:textId="77777777" w:rsidR="00B97BEA" w:rsidRPr="00A8226F" w:rsidRDefault="00B97BEA" w:rsidP="00A6466D">
            <w:r>
              <w:t>Optimise Business Outcomes</w:t>
            </w:r>
          </w:p>
        </w:tc>
        <w:tc>
          <w:tcPr>
            <w:tcW w:w="4770" w:type="dxa"/>
            <w:tcBorders>
              <w:bottom w:val="single" w:sz="4" w:space="0" w:color="BCBEC0"/>
            </w:tcBorders>
          </w:tcPr>
          <w:p w14:paraId="3F0CB55D" w14:textId="77777777" w:rsidR="00B97BEA" w:rsidRDefault="00B97BEA" w:rsidP="00A6466D">
            <w:r>
              <w:t>Manage people and resources effectively to achieve public value</w:t>
            </w:r>
          </w:p>
        </w:tc>
        <w:tc>
          <w:tcPr>
            <w:tcW w:w="1606" w:type="dxa"/>
            <w:tcBorders>
              <w:bottom w:val="single" w:sz="4" w:space="0" w:color="BCBEC0"/>
            </w:tcBorders>
          </w:tcPr>
          <w:p w14:paraId="659698A2" w14:textId="77777777" w:rsidR="00B97BEA" w:rsidRDefault="00B97BEA" w:rsidP="00A6466D">
            <w:pPr>
              <w:pStyle w:val="TableBullet"/>
              <w:numPr>
                <w:ilvl w:val="0"/>
                <w:numId w:val="0"/>
              </w:numPr>
              <w:jc w:val="both"/>
            </w:pPr>
            <w:r>
              <w:t>Adept</w:t>
            </w:r>
          </w:p>
        </w:tc>
      </w:tr>
      <w:tr w:rsidR="00B97BEA" w:rsidRPr="00C978B9" w14:paraId="5570EEC1" w14:textId="77777777" w:rsidTr="00A6466D">
        <w:tc>
          <w:tcPr>
            <w:tcW w:w="1406" w:type="dxa"/>
            <w:vMerge/>
            <w:tcBorders>
              <w:bottom w:val="single" w:sz="4" w:space="0" w:color="BCBEC0"/>
            </w:tcBorders>
          </w:tcPr>
          <w:p w14:paraId="582EDE0D" w14:textId="77777777" w:rsidR="00B97BEA" w:rsidRDefault="00B97BEA" w:rsidP="00A6466D">
            <w:pPr>
              <w:keepNext/>
              <w:rPr>
                <w:noProof/>
                <w:lang w:eastAsia="en-AU"/>
              </w:rPr>
            </w:pPr>
          </w:p>
        </w:tc>
        <w:tc>
          <w:tcPr>
            <w:tcW w:w="2971" w:type="dxa"/>
            <w:gridSpan w:val="2"/>
            <w:tcBorders>
              <w:bottom w:val="single" w:sz="4" w:space="0" w:color="BCBEC0"/>
            </w:tcBorders>
          </w:tcPr>
          <w:p w14:paraId="190986A5" w14:textId="77777777" w:rsidR="00B97BEA" w:rsidRPr="00A8226F" w:rsidRDefault="00B97BEA" w:rsidP="00A6466D">
            <w:r>
              <w:t>Manage Reform and Change</w:t>
            </w:r>
          </w:p>
        </w:tc>
        <w:tc>
          <w:tcPr>
            <w:tcW w:w="4770" w:type="dxa"/>
            <w:tcBorders>
              <w:bottom w:val="single" w:sz="4" w:space="0" w:color="BCBEC0"/>
            </w:tcBorders>
          </w:tcPr>
          <w:p w14:paraId="1D7F2D54" w14:textId="77777777" w:rsidR="00B97BEA" w:rsidRDefault="00B97BEA" w:rsidP="00A6466D">
            <w:r>
              <w:t>Support, promote and champion change, and assist others to engage with change</w:t>
            </w:r>
          </w:p>
        </w:tc>
        <w:tc>
          <w:tcPr>
            <w:tcW w:w="1606" w:type="dxa"/>
            <w:tcBorders>
              <w:bottom w:val="single" w:sz="4" w:space="0" w:color="BCBEC0"/>
            </w:tcBorders>
          </w:tcPr>
          <w:p w14:paraId="32FAAAA3" w14:textId="77777777" w:rsidR="00B97BEA" w:rsidRDefault="00B97BEA" w:rsidP="00A6466D">
            <w:pPr>
              <w:pStyle w:val="TableBullet"/>
              <w:numPr>
                <w:ilvl w:val="0"/>
                <w:numId w:val="0"/>
              </w:numPr>
              <w:jc w:val="both"/>
            </w:pPr>
            <w:r>
              <w:t>Intermediate</w:t>
            </w:r>
          </w:p>
        </w:tc>
      </w:tr>
    </w:tbl>
    <w:p w14:paraId="7724B53C" w14:textId="77777777" w:rsidR="00B97BEA" w:rsidRDefault="00B97BEA" w:rsidP="00B97BEA">
      <w:pPr>
        <w:pStyle w:val="PlainText"/>
        <w:spacing w:before="62" w:line="276" w:lineRule="auto"/>
        <w:rPr>
          <w:rFonts w:ascii="Arial" w:eastAsiaTheme="minorEastAsia" w:hAnsi="Arial"/>
          <w:szCs w:val="22"/>
          <w:lang w:val="en-US"/>
        </w:rPr>
      </w:pPr>
    </w:p>
    <w:sectPr w:rsidR="00B97BEA"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D4BF" w14:textId="77777777" w:rsidR="001813F3" w:rsidRDefault="001813F3" w:rsidP="00BB532F">
      <w:pPr>
        <w:spacing w:after="0" w:line="240" w:lineRule="auto"/>
      </w:pPr>
      <w:r>
        <w:separator/>
      </w:r>
    </w:p>
  </w:endnote>
  <w:endnote w:type="continuationSeparator" w:id="0">
    <w:p w14:paraId="197162E5" w14:textId="77777777" w:rsidR="001813F3" w:rsidRDefault="001813F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B97BEA" w14:paraId="0B7963D2" w14:textId="77777777" w:rsidTr="00A6466D">
      <w:tc>
        <w:tcPr>
          <w:tcW w:w="2250" w:type="pct"/>
          <w:vAlign w:val="center"/>
        </w:tcPr>
        <w:p w14:paraId="69FE0C2D" w14:textId="77777777" w:rsidR="00B97BEA" w:rsidRDefault="00B97BEA" w:rsidP="00B97BEA">
          <w:pPr>
            <w:pStyle w:val="Footer"/>
          </w:pPr>
          <w:r w:rsidRPr="00C03AFD">
            <w:rPr>
              <w:color w:val="928B81"/>
              <w:sz w:val="18"/>
            </w:rPr>
            <w:t xml:space="preserve">Role </w:t>
          </w:r>
          <w:proofErr w:type="gramStart"/>
          <w:r w:rsidRPr="00C03AFD">
            <w:rPr>
              <w:color w:val="928B81"/>
              <w:sz w:val="18"/>
            </w:rPr>
            <w:t>Description</w:t>
          </w:r>
          <w:r>
            <w:rPr>
              <w:color w:val="928B81"/>
              <w:sz w:val="18"/>
            </w:rPr>
            <w:t xml:space="preserve">  </w:t>
          </w:r>
          <w:r w:rsidRPr="00443BCB">
            <w:rPr>
              <w:b/>
              <w:color w:val="928B81"/>
              <w:sz w:val="18"/>
            </w:rPr>
            <w:t>Regional</w:t>
          </w:r>
          <w:proofErr w:type="gramEnd"/>
          <w:r w:rsidRPr="00443BCB">
            <w:rPr>
              <w:b/>
              <w:color w:val="928B81"/>
              <w:sz w:val="18"/>
            </w:rPr>
            <w:t xml:space="preserve"> Manager</w:t>
          </w:r>
        </w:p>
      </w:tc>
      <w:tc>
        <w:tcPr>
          <w:tcW w:w="250" w:type="pct"/>
          <w:vAlign w:val="center"/>
        </w:tcPr>
        <w:p w14:paraId="52261B13" w14:textId="273E6F31" w:rsidR="00B97BEA" w:rsidRPr="00C03AFD" w:rsidRDefault="00B97BEA" w:rsidP="00B97BEA">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6458E">
            <w:rPr>
              <w:noProof/>
              <w:color w:val="928B81"/>
              <w:sz w:val="18"/>
              <w:lang w:eastAsia="en-AU"/>
            </w:rPr>
            <w:t>2</w:t>
          </w:r>
          <w:r w:rsidRPr="00C03AFD">
            <w:rPr>
              <w:noProof/>
              <w:color w:val="928B81"/>
              <w:sz w:val="18"/>
              <w:lang w:eastAsia="en-AU"/>
            </w:rPr>
            <w:fldChar w:fldCharType="end"/>
          </w:r>
        </w:p>
      </w:tc>
      <w:tc>
        <w:tcPr>
          <w:tcW w:w="2350" w:type="pct"/>
        </w:tcPr>
        <w:p w14:paraId="1AE983FE" w14:textId="77777777" w:rsidR="00B97BEA" w:rsidRDefault="00B97BEA" w:rsidP="00B97BEA">
          <w:pPr>
            <w:pStyle w:val="Footer"/>
            <w:jc w:val="right"/>
          </w:pPr>
          <w:r>
            <w:rPr>
              <w:noProof/>
              <w:lang w:val="en-AU" w:eastAsia="en-AU"/>
            </w:rPr>
            <w:drawing>
              <wp:inline distT="0" distB="0" distL="0" distR="0" wp14:anchorId="4AF719C6" wp14:editId="04A49A66">
                <wp:extent cx="432000" cy="452144"/>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437AF5A" w14:textId="77777777" w:rsidR="00B97BEA" w:rsidRDefault="00B9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97BEA" w14:paraId="545C66A2" w14:textId="77777777" w:rsidTr="00A6466D">
      <w:trPr>
        <w:trHeight w:val="811"/>
      </w:trPr>
      <w:tc>
        <w:tcPr>
          <w:tcW w:w="10005" w:type="dxa"/>
          <w:vAlign w:val="bottom"/>
        </w:tcPr>
        <w:p w14:paraId="05444E91" w14:textId="4E2C932D" w:rsidR="00B97BEA" w:rsidRPr="00051237" w:rsidRDefault="00B97BEA" w:rsidP="00B97BEA">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16458E">
            <w:rPr>
              <w:noProof/>
              <w:lang w:eastAsia="en-AU"/>
            </w:rPr>
            <w:t>1</w:t>
          </w:r>
          <w:r>
            <w:rPr>
              <w:noProof/>
              <w:lang w:eastAsia="en-AU"/>
            </w:rPr>
            <w:fldChar w:fldCharType="end"/>
          </w:r>
        </w:p>
      </w:tc>
      <w:tc>
        <w:tcPr>
          <w:tcW w:w="875" w:type="dxa"/>
        </w:tcPr>
        <w:p w14:paraId="2886BF0F" w14:textId="77777777" w:rsidR="00B97BEA" w:rsidRDefault="00B97BEA" w:rsidP="00B97BEA">
          <w:pPr>
            <w:pStyle w:val="Footer"/>
            <w:jc w:val="right"/>
          </w:pPr>
          <w:r>
            <w:rPr>
              <w:noProof/>
              <w:lang w:val="en-AU" w:eastAsia="en-AU"/>
            </w:rPr>
            <w:drawing>
              <wp:inline distT="0" distB="0" distL="0" distR="0" wp14:anchorId="77DA39ED" wp14:editId="09ED3A94">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73D31E74" w14:textId="77777777" w:rsidR="00B97BEA" w:rsidRDefault="00B97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B7E40" w14:textId="77777777" w:rsidR="001813F3" w:rsidRDefault="001813F3" w:rsidP="00BB532F">
      <w:pPr>
        <w:spacing w:after="0" w:line="240" w:lineRule="auto"/>
      </w:pPr>
      <w:r>
        <w:separator/>
      </w:r>
    </w:p>
  </w:footnote>
  <w:footnote w:type="continuationSeparator" w:id="0">
    <w:p w14:paraId="441D4951" w14:textId="77777777" w:rsidR="001813F3" w:rsidRDefault="001813F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E704BE" w14:paraId="46515C77" w14:textId="77777777" w:rsidTr="009D747B">
      <w:trPr>
        <w:trHeight w:val="1337"/>
      </w:trPr>
      <w:tc>
        <w:tcPr>
          <w:tcW w:w="7038" w:type="dxa"/>
        </w:tcPr>
        <w:p w14:paraId="54C8D04E" w14:textId="77777777" w:rsidR="00E704BE" w:rsidRPr="001E49B2" w:rsidRDefault="00E704BE" w:rsidP="007E2FB7">
          <w:pPr>
            <w:pStyle w:val="TitleSub"/>
            <w:spacing w:after="0"/>
            <w:rPr>
              <w:rFonts w:ascii="Arial" w:hAnsi="Arial" w:cs="Arial"/>
            </w:rPr>
          </w:pPr>
          <w:r w:rsidRPr="001E49B2">
            <w:rPr>
              <w:rFonts w:ascii="Arial" w:hAnsi="Arial" w:cs="Arial"/>
            </w:rPr>
            <w:t xml:space="preserve">Role Description </w:t>
          </w:r>
        </w:p>
        <w:p w14:paraId="36EC29C3" w14:textId="201E5791" w:rsidR="00E704BE" w:rsidRPr="001E49B2" w:rsidRDefault="00A10D91" w:rsidP="00BC1DAF">
          <w:pPr>
            <w:pStyle w:val="TitleSub"/>
            <w:spacing w:after="0"/>
            <w:rPr>
              <w:rFonts w:ascii="Arial" w:hAnsi="Arial" w:cs="Arial"/>
              <w:b/>
            </w:rPr>
          </w:pPr>
          <w:r>
            <w:rPr>
              <w:rFonts w:ascii="Arial" w:hAnsi="Arial" w:cs="Arial"/>
              <w:b/>
            </w:rPr>
            <w:t xml:space="preserve">Regional </w:t>
          </w:r>
          <w:r w:rsidR="00E704BE">
            <w:rPr>
              <w:rFonts w:ascii="Arial" w:hAnsi="Arial" w:cs="Arial"/>
              <w:b/>
            </w:rPr>
            <w:t xml:space="preserve">Manager </w:t>
          </w:r>
        </w:p>
      </w:tc>
      <w:tc>
        <w:tcPr>
          <w:tcW w:w="3665" w:type="dxa"/>
        </w:tcPr>
        <w:p w14:paraId="1D0AE71F" w14:textId="162AC0F2" w:rsidR="00E704BE" w:rsidRPr="000477E1" w:rsidRDefault="00597D40" w:rsidP="00030565">
          <w:pPr>
            <w:jc w:val="right"/>
          </w:pPr>
          <w:r>
            <w:rPr>
              <w:noProof/>
              <w:lang w:val="en-AU" w:eastAsia="en-AU"/>
            </w:rPr>
            <w:drawing>
              <wp:inline distT="0" distB="0" distL="0" distR="0" wp14:anchorId="0138C03C" wp14:editId="793379BD">
                <wp:extent cx="2172335" cy="658495"/>
                <wp:effectExtent l="0" t="0" r="0" b="8255"/>
                <wp:docPr id="1" name="Picture 1"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658495"/>
                        </a:xfrm>
                        <a:prstGeom prst="rect">
                          <a:avLst/>
                        </a:prstGeom>
                        <a:noFill/>
                        <a:ln>
                          <a:noFill/>
                        </a:ln>
                      </pic:spPr>
                    </pic:pic>
                  </a:graphicData>
                </a:graphic>
              </wp:inline>
            </w:drawing>
          </w:r>
        </w:p>
      </w:tc>
    </w:tr>
  </w:tbl>
  <w:p w14:paraId="3A5510A8" w14:textId="77777777" w:rsidR="00E704BE" w:rsidRDefault="00E704BE"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C623A"/>
    <w:multiLevelType w:val="hybridMultilevel"/>
    <w:tmpl w:val="B17EA7C0"/>
    <w:lvl w:ilvl="0" w:tplc="FD74CF7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4114C"/>
    <w:multiLevelType w:val="hybridMultilevel"/>
    <w:tmpl w:val="708AF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40C1D"/>
    <w:multiLevelType w:val="hybridMultilevel"/>
    <w:tmpl w:val="312E074E"/>
    <w:lvl w:ilvl="0" w:tplc="BDDC4A04">
      <w:start w:val="1"/>
      <w:numFmt w:val="bullet"/>
      <w:lvlText w:val=""/>
      <w:lvlJc w:val="left"/>
      <w:pPr>
        <w:tabs>
          <w:tab w:val="num" w:pos="0"/>
        </w:tabs>
        <w:ind w:left="340" w:hanging="340"/>
      </w:pPr>
      <w:rPr>
        <w:rFonts w:ascii="Symbol" w:hAnsi="Symbol" w:hint="default"/>
      </w:rPr>
    </w:lvl>
    <w:lvl w:ilvl="1" w:tplc="93A0E890">
      <w:start w:val="1"/>
      <w:numFmt w:val="bullet"/>
      <w:lvlText w:val=""/>
      <w:lvlJc w:val="left"/>
      <w:pPr>
        <w:tabs>
          <w:tab w:val="num" w:pos="1080"/>
        </w:tabs>
        <w:ind w:left="1080" w:firstLine="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54A7C"/>
    <w:multiLevelType w:val="hybridMultilevel"/>
    <w:tmpl w:val="8F6C9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56488"/>
    <w:multiLevelType w:val="hybridMultilevel"/>
    <w:tmpl w:val="EF8C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DB4AE9"/>
    <w:multiLevelType w:val="hybridMultilevel"/>
    <w:tmpl w:val="1188038C"/>
    <w:lvl w:ilvl="0" w:tplc="FD74CF7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10236"/>
    <w:multiLevelType w:val="hybridMultilevel"/>
    <w:tmpl w:val="F8CEB198"/>
    <w:lvl w:ilvl="0" w:tplc="FD74CF7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0423A7"/>
    <w:multiLevelType w:val="hybridMultilevel"/>
    <w:tmpl w:val="B114D41E"/>
    <w:lvl w:ilvl="0" w:tplc="6C9E43FC">
      <w:start w:val="1"/>
      <w:numFmt w:val="bullet"/>
      <w:lvlText w:val=""/>
      <w:lvlJc w:val="left"/>
      <w:pPr>
        <w:tabs>
          <w:tab w:val="num" w:pos="357"/>
        </w:tabs>
        <w:ind w:left="357" w:hanging="357"/>
      </w:pPr>
      <w:rPr>
        <w:rFonts w:ascii="Symbol" w:hAnsi="Symbol" w:hint="default"/>
        <w:sz w:val="20"/>
        <w:szCs w:val="20"/>
      </w:rPr>
    </w:lvl>
    <w:lvl w:ilvl="1" w:tplc="BFFCB88A">
      <w:start w:val="1"/>
      <w:numFmt w:val="bullet"/>
      <w:lvlText w:val=""/>
      <w:lvlJc w:val="left"/>
      <w:pPr>
        <w:tabs>
          <w:tab w:val="num" w:pos="1440"/>
        </w:tabs>
        <w:ind w:left="1440" w:hanging="360"/>
      </w:pPr>
      <w:rPr>
        <w:rFonts w:ascii="Symbol" w:hAnsi="Symbol" w:hint="default"/>
        <w:sz w:val="22"/>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0"/>
  </w:num>
  <w:num w:numId="7">
    <w:abstractNumId w:val="3"/>
  </w:num>
  <w:num w:numId="8">
    <w:abstractNumId w:val="8"/>
  </w:num>
  <w:num w:numId="9">
    <w:abstractNumId w:val="11"/>
  </w:num>
  <w:num w:numId="10">
    <w:abstractNumId w:val="1"/>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09F6"/>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55C5"/>
    <w:rsid w:val="000A2621"/>
    <w:rsid w:val="000C3CC8"/>
    <w:rsid w:val="000D12B3"/>
    <w:rsid w:val="000D799A"/>
    <w:rsid w:val="000F231F"/>
    <w:rsid w:val="000F3028"/>
    <w:rsid w:val="00104EC7"/>
    <w:rsid w:val="001067FC"/>
    <w:rsid w:val="00126701"/>
    <w:rsid w:val="001336E8"/>
    <w:rsid w:val="0013413E"/>
    <w:rsid w:val="00134F5E"/>
    <w:rsid w:val="00153F10"/>
    <w:rsid w:val="0016458E"/>
    <w:rsid w:val="00165754"/>
    <w:rsid w:val="001671DC"/>
    <w:rsid w:val="00177F10"/>
    <w:rsid w:val="0018091E"/>
    <w:rsid w:val="001813F3"/>
    <w:rsid w:val="001815E8"/>
    <w:rsid w:val="00182788"/>
    <w:rsid w:val="00185ABC"/>
    <w:rsid w:val="0018681D"/>
    <w:rsid w:val="00194A32"/>
    <w:rsid w:val="001A00F1"/>
    <w:rsid w:val="001A026F"/>
    <w:rsid w:val="001A1AA1"/>
    <w:rsid w:val="001A1EC8"/>
    <w:rsid w:val="001A24BE"/>
    <w:rsid w:val="001A4F0B"/>
    <w:rsid w:val="001B1F0F"/>
    <w:rsid w:val="001B5DFD"/>
    <w:rsid w:val="001B75A6"/>
    <w:rsid w:val="001C0E5F"/>
    <w:rsid w:val="001C2248"/>
    <w:rsid w:val="001C3B8A"/>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0BF6"/>
    <w:rsid w:val="002A648F"/>
    <w:rsid w:val="002B0B83"/>
    <w:rsid w:val="002B1F76"/>
    <w:rsid w:val="002C2823"/>
    <w:rsid w:val="002D36BB"/>
    <w:rsid w:val="00301747"/>
    <w:rsid w:val="0032405B"/>
    <w:rsid w:val="00325E9D"/>
    <w:rsid w:val="00327F5C"/>
    <w:rsid w:val="003402CE"/>
    <w:rsid w:val="00340ADC"/>
    <w:rsid w:val="00343491"/>
    <w:rsid w:val="00345199"/>
    <w:rsid w:val="00346D51"/>
    <w:rsid w:val="003509A0"/>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15B9B"/>
    <w:rsid w:val="004203B4"/>
    <w:rsid w:val="00436621"/>
    <w:rsid w:val="00442732"/>
    <w:rsid w:val="00466287"/>
    <w:rsid w:val="0047547E"/>
    <w:rsid w:val="00492AA6"/>
    <w:rsid w:val="004C45E2"/>
    <w:rsid w:val="004D0C22"/>
    <w:rsid w:val="004D2550"/>
    <w:rsid w:val="004D27C8"/>
    <w:rsid w:val="004E44A5"/>
    <w:rsid w:val="004E474E"/>
    <w:rsid w:val="004E6661"/>
    <w:rsid w:val="004E7F32"/>
    <w:rsid w:val="00502DBF"/>
    <w:rsid w:val="00504984"/>
    <w:rsid w:val="0051543E"/>
    <w:rsid w:val="00521D19"/>
    <w:rsid w:val="00523CFF"/>
    <w:rsid w:val="00527FCF"/>
    <w:rsid w:val="005307BA"/>
    <w:rsid w:val="00545515"/>
    <w:rsid w:val="00545AC6"/>
    <w:rsid w:val="00551038"/>
    <w:rsid w:val="00551516"/>
    <w:rsid w:val="0057147F"/>
    <w:rsid w:val="005808A6"/>
    <w:rsid w:val="0059035B"/>
    <w:rsid w:val="00597D40"/>
    <w:rsid w:val="005B10E1"/>
    <w:rsid w:val="005B5053"/>
    <w:rsid w:val="005B58CE"/>
    <w:rsid w:val="005C7AF5"/>
    <w:rsid w:val="005D6283"/>
    <w:rsid w:val="005D71EA"/>
    <w:rsid w:val="005E6C59"/>
    <w:rsid w:val="005E75FC"/>
    <w:rsid w:val="005F3306"/>
    <w:rsid w:val="005F488A"/>
    <w:rsid w:val="005F5FD1"/>
    <w:rsid w:val="005F7EE8"/>
    <w:rsid w:val="006022B4"/>
    <w:rsid w:val="00603D53"/>
    <w:rsid w:val="006075F6"/>
    <w:rsid w:val="00612673"/>
    <w:rsid w:val="00612AFA"/>
    <w:rsid w:val="00614552"/>
    <w:rsid w:val="00621D45"/>
    <w:rsid w:val="00623950"/>
    <w:rsid w:val="00626492"/>
    <w:rsid w:val="0063544E"/>
    <w:rsid w:val="006538BF"/>
    <w:rsid w:val="006601DA"/>
    <w:rsid w:val="00674D4C"/>
    <w:rsid w:val="00683870"/>
    <w:rsid w:val="006A2280"/>
    <w:rsid w:val="006B723B"/>
    <w:rsid w:val="006C2473"/>
    <w:rsid w:val="006C4218"/>
    <w:rsid w:val="006D1FBC"/>
    <w:rsid w:val="006E28E7"/>
    <w:rsid w:val="006E61E2"/>
    <w:rsid w:val="006F6652"/>
    <w:rsid w:val="006F7124"/>
    <w:rsid w:val="00701F8B"/>
    <w:rsid w:val="007041EA"/>
    <w:rsid w:val="007047C0"/>
    <w:rsid w:val="00716216"/>
    <w:rsid w:val="007249EC"/>
    <w:rsid w:val="00735B28"/>
    <w:rsid w:val="00735E89"/>
    <w:rsid w:val="00742966"/>
    <w:rsid w:val="00753EEE"/>
    <w:rsid w:val="00760574"/>
    <w:rsid w:val="00767553"/>
    <w:rsid w:val="00770100"/>
    <w:rsid w:val="007736B4"/>
    <w:rsid w:val="00773975"/>
    <w:rsid w:val="00776DCB"/>
    <w:rsid w:val="00780299"/>
    <w:rsid w:val="007862DE"/>
    <w:rsid w:val="00786A0F"/>
    <w:rsid w:val="007912A1"/>
    <w:rsid w:val="00792A3E"/>
    <w:rsid w:val="00794CC1"/>
    <w:rsid w:val="00794E0E"/>
    <w:rsid w:val="007B620C"/>
    <w:rsid w:val="007B7C1F"/>
    <w:rsid w:val="007C21C8"/>
    <w:rsid w:val="007D0E2E"/>
    <w:rsid w:val="007E2FB7"/>
    <w:rsid w:val="00805561"/>
    <w:rsid w:val="00806FE1"/>
    <w:rsid w:val="00807ED1"/>
    <w:rsid w:val="00817B11"/>
    <w:rsid w:val="008203EE"/>
    <w:rsid w:val="008267A0"/>
    <w:rsid w:val="00831672"/>
    <w:rsid w:val="0083547C"/>
    <w:rsid w:val="008461E7"/>
    <w:rsid w:val="008476E6"/>
    <w:rsid w:val="0085706D"/>
    <w:rsid w:val="008578C5"/>
    <w:rsid w:val="00860904"/>
    <w:rsid w:val="008945F5"/>
    <w:rsid w:val="008A0EBB"/>
    <w:rsid w:val="008A13AC"/>
    <w:rsid w:val="008B74C1"/>
    <w:rsid w:val="008C0B4D"/>
    <w:rsid w:val="008C2B7A"/>
    <w:rsid w:val="008C37C8"/>
    <w:rsid w:val="008C5599"/>
    <w:rsid w:val="008C78AD"/>
    <w:rsid w:val="008D7766"/>
    <w:rsid w:val="008E08E3"/>
    <w:rsid w:val="008E514E"/>
    <w:rsid w:val="00902EC0"/>
    <w:rsid w:val="00905030"/>
    <w:rsid w:val="009077E2"/>
    <w:rsid w:val="00910F45"/>
    <w:rsid w:val="00911725"/>
    <w:rsid w:val="009168E2"/>
    <w:rsid w:val="009351E9"/>
    <w:rsid w:val="00940C04"/>
    <w:rsid w:val="00957666"/>
    <w:rsid w:val="0096055A"/>
    <w:rsid w:val="00964A6C"/>
    <w:rsid w:val="00970179"/>
    <w:rsid w:val="00977E40"/>
    <w:rsid w:val="00985984"/>
    <w:rsid w:val="009920BB"/>
    <w:rsid w:val="00994DCE"/>
    <w:rsid w:val="0099587E"/>
    <w:rsid w:val="00995C34"/>
    <w:rsid w:val="009979FA"/>
    <w:rsid w:val="00997D35"/>
    <w:rsid w:val="009B3103"/>
    <w:rsid w:val="009C0C15"/>
    <w:rsid w:val="009C12FA"/>
    <w:rsid w:val="009D72FE"/>
    <w:rsid w:val="009D747B"/>
    <w:rsid w:val="00A00C30"/>
    <w:rsid w:val="00A02AEF"/>
    <w:rsid w:val="00A10D91"/>
    <w:rsid w:val="00A14A03"/>
    <w:rsid w:val="00A2122C"/>
    <w:rsid w:val="00A41E4E"/>
    <w:rsid w:val="00A4412E"/>
    <w:rsid w:val="00A47353"/>
    <w:rsid w:val="00A505C8"/>
    <w:rsid w:val="00A73C38"/>
    <w:rsid w:val="00A77B0C"/>
    <w:rsid w:val="00A83932"/>
    <w:rsid w:val="00A85305"/>
    <w:rsid w:val="00A8686E"/>
    <w:rsid w:val="00A8732A"/>
    <w:rsid w:val="00A87A02"/>
    <w:rsid w:val="00A970A2"/>
    <w:rsid w:val="00AB120A"/>
    <w:rsid w:val="00AB50E4"/>
    <w:rsid w:val="00AC1AF9"/>
    <w:rsid w:val="00AC54FC"/>
    <w:rsid w:val="00AC742D"/>
    <w:rsid w:val="00AC7DC9"/>
    <w:rsid w:val="00AD0B2F"/>
    <w:rsid w:val="00AD17CC"/>
    <w:rsid w:val="00AE14D7"/>
    <w:rsid w:val="00AF01AC"/>
    <w:rsid w:val="00AF2A76"/>
    <w:rsid w:val="00AF7C18"/>
    <w:rsid w:val="00AF7D0C"/>
    <w:rsid w:val="00B0574B"/>
    <w:rsid w:val="00B06911"/>
    <w:rsid w:val="00B126D3"/>
    <w:rsid w:val="00B20372"/>
    <w:rsid w:val="00B2037F"/>
    <w:rsid w:val="00B32691"/>
    <w:rsid w:val="00B407F6"/>
    <w:rsid w:val="00B413F2"/>
    <w:rsid w:val="00B419C4"/>
    <w:rsid w:val="00B60060"/>
    <w:rsid w:val="00B635E3"/>
    <w:rsid w:val="00B707A3"/>
    <w:rsid w:val="00B72B4F"/>
    <w:rsid w:val="00B73F50"/>
    <w:rsid w:val="00B835C0"/>
    <w:rsid w:val="00B876AF"/>
    <w:rsid w:val="00B97BEA"/>
    <w:rsid w:val="00BA759E"/>
    <w:rsid w:val="00BB532F"/>
    <w:rsid w:val="00BC162D"/>
    <w:rsid w:val="00BC1DAF"/>
    <w:rsid w:val="00BC2FE4"/>
    <w:rsid w:val="00BC7CDA"/>
    <w:rsid w:val="00BD4DDA"/>
    <w:rsid w:val="00BD69AC"/>
    <w:rsid w:val="00BE2712"/>
    <w:rsid w:val="00BE4A28"/>
    <w:rsid w:val="00BE4EAE"/>
    <w:rsid w:val="00BE7B2D"/>
    <w:rsid w:val="00BF0ACA"/>
    <w:rsid w:val="00C03AFD"/>
    <w:rsid w:val="00C271F9"/>
    <w:rsid w:val="00C37A4E"/>
    <w:rsid w:val="00C517B6"/>
    <w:rsid w:val="00C63F0F"/>
    <w:rsid w:val="00C70636"/>
    <w:rsid w:val="00C70842"/>
    <w:rsid w:val="00C968CD"/>
    <w:rsid w:val="00CC3E3F"/>
    <w:rsid w:val="00CC76F2"/>
    <w:rsid w:val="00CE105E"/>
    <w:rsid w:val="00CE1E5E"/>
    <w:rsid w:val="00CE27FE"/>
    <w:rsid w:val="00D24FC0"/>
    <w:rsid w:val="00D55E55"/>
    <w:rsid w:val="00D663ED"/>
    <w:rsid w:val="00D67A17"/>
    <w:rsid w:val="00D74882"/>
    <w:rsid w:val="00D759EE"/>
    <w:rsid w:val="00D956AA"/>
    <w:rsid w:val="00DA543F"/>
    <w:rsid w:val="00DC0173"/>
    <w:rsid w:val="00DC11EA"/>
    <w:rsid w:val="00DC4056"/>
    <w:rsid w:val="00DC7003"/>
    <w:rsid w:val="00DE2472"/>
    <w:rsid w:val="00DE58C6"/>
    <w:rsid w:val="00DE6C80"/>
    <w:rsid w:val="00DF1540"/>
    <w:rsid w:val="00DF1A56"/>
    <w:rsid w:val="00DF5EB4"/>
    <w:rsid w:val="00E1221D"/>
    <w:rsid w:val="00E25470"/>
    <w:rsid w:val="00E25550"/>
    <w:rsid w:val="00E27471"/>
    <w:rsid w:val="00E44564"/>
    <w:rsid w:val="00E5356D"/>
    <w:rsid w:val="00E6313B"/>
    <w:rsid w:val="00E704BE"/>
    <w:rsid w:val="00E72D70"/>
    <w:rsid w:val="00E80A46"/>
    <w:rsid w:val="00E81FA8"/>
    <w:rsid w:val="00E83B02"/>
    <w:rsid w:val="00E845C5"/>
    <w:rsid w:val="00E85FA0"/>
    <w:rsid w:val="00E87997"/>
    <w:rsid w:val="00E95F38"/>
    <w:rsid w:val="00EA0636"/>
    <w:rsid w:val="00EA57A3"/>
    <w:rsid w:val="00EA7A67"/>
    <w:rsid w:val="00EC0B04"/>
    <w:rsid w:val="00EC4A51"/>
    <w:rsid w:val="00EC5C1D"/>
    <w:rsid w:val="00ED176B"/>
    <w:rsid w:val="00ED273A"/>
    <w:rsid w:val="00F12F3F"/>
    <w:rsid w:val="00F138E5"/>
    <w:rsid w:val="00F31B35"/>
    <w:rsid w:val="00F32650"/>
    <w:rsid w:val="00F339CD"/>
    <w:rsid w:val="00F33A43"/>
    <w:rsid w:val="00F40DA1"/>
    <w:rsid w:val="00F41650"/>
    <w:rsid w:val="00F44F18"/>
    <w:rsid w:val="00F47143"/>
    <w:rsid w:val="00F71914"/>
    <w:rsid w:val="00F77190"/>
    <w:rsid w:val="00F90C0D"/>
    <w:rsid w:val="00F9569D"/>
    <w:rsid w:val="00FA71ED"/>
    <w:rsid w:val="00FB0187"/>
    <w:rsid w:val="00FC306C"/>
    <w:rsid w:val="00FC5EAE"/>
    <w:rsid w:val="00FC6457"/>
    <w:rsid w:val="00FD3076"/>
    <w:rsid w:val="00FD46BA"/>
    <w:rsid w:val="00FE1CBC"/>
    <w:rsid w:val="00FE2E58"/>
    <w:rsid w:val="00FE403E"/>
    <w:rsid w:val="00FE5458"/>
    <w:rsid w:val="00FF467A"/>
    <w:rsid w:val="00FF5140"/>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9CC4"/>
  <w15:docId w15:val="{E5891E7D-7D03-41EB-BAE4-1BF70FB5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StyleTableBullet85ptLinespacingsingle">
    <w:name w:val="Style Table Bullet + 8.5 pt Line spacing:  single"/>
    <w:basedOn w:val="TableBullet"/>
    <w:rsid w:val="009168E2"/>
    <w:pPr>
      <w:tabs>
        <w:tab w:val="num" w:pos="720"/>
      </w:tabs>
      <w:spacing w:before="40" w:after="40" w:line="240" w:lineRule="auto"/>
      <w:ind w:left="720"/>
    </w:pPr>
    <w:rPr>
      <w:rFonts w:eastAsia="Times New Roman"/>
      <w:sz w:val="18"/>
      <w:lang w:eastAsia="en-AU"/>
    </w:rPr>
  </w:style>
  <w:style w:type="table" w:customStyle="1" w:styleId="PSCPurple1">
    <w:name w:val="PSC_Purple1"/>
    <w:basedOn w:val="TableNormal"/>
    <w:uiPriority w:val="99"/>
    <w:rsid w:val="00995C34"/>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995C34"/>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apple-converted-space">
    <w:name w:val="apple-converted-space"/>
    <w:basedOn w:val="DefaultParagraphFont"/>
    <w:rsid w:val="000F3028"/>
  </w:style>
  <w:style w:type="paragraph" w:customStyle="1" w:styleId="Default">
    <w:name w:val="Default"/>
    <w:rsid w:val="001067FC"/>
    <w:pPr>
      <w:autoSpaceDE w:val="0"/>
      <w:autoSpaceDN w:val="0"/>
      <w:adjustRightInd w:val="0"/>
      <w:spacing w:after="0" w:line="240" w:lineRule="auto"/>
    </w:pPr>
    <w:rPr>
      <w:rFonts w:cs="Arial"/>
      <w:color w:val="000000"/>
      <w:sz w:val="24"/>
      <w:szCs w:val="24"/>
      <w:lang w:val="en-AU"/>
    </w:rPr>
  </w:style>
  <w:style w:type="character" w:customStyle="1" w:styleId="ListParagraphChar">
    <w:name w:val="List Paragraph Char"/>
    <w:link w:val="ListParagraph"/>
    <w:uiPriority w:val="34"/>
    <w:locked/>
    <w:rsid w:val="00905030"/>
  </w:style>
  <w:style w:type="character" w:styleId="CommentReference">
    <w:name w:val="annotation reference"/>
    <w:basedOn w:val="DefaultParagraphFont"/>
    <w:uiPriority w:val="99"/>
    <w:semiHidden/>
    <w:unhideWhenUsed/>
    <w:rsid w:val="00BC1DAF"/>
    <w:rPr>
      <w:sz w:val="16"/>
      <w:szCs w:val="16"/>
    </w:rPr>
  </w:style>
  <w:style w:type="paragraph" w:styleId="CommentText">
    <w:name w:val="annotation text"/>
    <w:basedOn w:val="Normal"/>
    <w:link w:val="CommentTextChar"/>
    <w:uiPriority w:val="99"/>
    <w:semiHidden/>
    <w:unhideWhenUsed/>
    <w:rsid w:val="00BC1DAF"/>
    <w:pPr>
      <w:spacing w:line="240" w:lineRule="auto"/>
    </w:pPr>
    <w:rPr>
      <w:sz w:val="20"/>
      <w:szCs w:val="20"/>
    </w:rPr>
  </w:style>
  <w:style w:type="character" w:customStyle="1" w:styleId="CommentTextChar">
    <w:name w:val="Comment Text Char"/>
    <w:basedOn w:val="DefaultParagraphFont"/>
    <w:link w:val="CommentText"/>
    <w:uiPriority w:val="99"/>
    <w:semiHidden/>
    <w:rsid w:val="00BC1DAF"/>
    <w:rPr>
      <w:sz w:val="20"/>
      <w:szCs w:val="20"/>
    </w:rPr>
  </w:style>
  <w:style w:type="paragraph" w:styleId="CommentSubject">
    <w:name w:val="annotation subject"/>
    <w:basedOn w:val="CommentText"/>
    <w:next w:val="CommentText"/>
    <w:link w:val="CommentSubjectChar"/>
    <w:uiPriority w:val="99"/>
    <w:semiHidden/>
    <w:unhideWhenUsed/>
    <w:rsid w:val="00BC1DAF"/>
    <w:rPr>
      <w:b/>
      <w:bCs/>
    </w:rPr>
  </w:style>
  <w:style w:type="character" w:customStyle="1" w:styleId="CommentSubjectChar">
    <w:name w:val="Comment Subject Char"/>
    <w:basedOn w:val="CommentTextChar"/>
    <w:link w:val="CommentSubject"/>
    <w:uiPriority w:val="99"/>
    <w:semiHidden/>
    <w:rsid w:val="00BC1DAF"/>
    <w:rPr>
      <w:b/>
      <w:bCs/>
      <w:sz w:val="20"/>
      <w:szCs w:val="20"/>
    </w:rPr>
  </w:style>
  <w:style w:type="paragraph" w:styleId="PlainText">
    <w:name w:val="Plain Text"/>
    <w:basedOn w:val="Normal"/>
    <w:link w:val="PlainTextChar"/>
    <w:uiPriority w:val="99"/>
    <w:unhideWhenUsed/>
    <w:rsid w:val="00B97BEA"/>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97BEA"/>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9082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FCB656AA853747ABFF97011DE30156" ma:contentTypeVersion="12" ma:contentTypeDescription="Create a new document." ma:contentTypeScope="" ma:versionID="8a7ea87a13183582518b2c69cdd69871">
  <xsd:schema xmlns:xsd="http://www.w3.org/2001/XMLSchema" xmlns:xs="http://www.w3.org/2001/XMLSchema" xmlns:p="http://schemas.microsoft.com/office/2006/metadata/properties" xmlns:ns2="a928a422-3d6b-483d-8d64-cae3537c5523" xmlns:ns3="df8ecc7c-6446-4f10-95f2-ae9f0be8b8e5" targetNamespace="http://schemas.microsoft.com/office/2006/metadata/properties" ma:root="true" ma:fieldsID="548c3f4e863a334140c6e77bfd1dc892" ns2:_="" ns3:_="">
    <xsd:import namespace="a928a422-3d6b-483d-8d64-cae3537c5523"/>
    <xsd:import namespace="df8ecc7c-6446-4f10-95f2-ae9f0be8b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8a422-3d6b-483d-8d64-cae3537c5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ecc7c-6446-4f10-95f2-ae9f0be8b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359C9-F57E-4133-AF6C-7D9C059E51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F5AB4-2F38-467E-8347-05C684DB3DAF}">
  <ds:schemaRefs>
    <ds:schemaRef ds:uri="http://schemas.openxmlformats.org/officeDocument/2006/bibliography"/>
  </ds:schemaRefs>
</ds:datastoreItem>
</file>

<file path=customXml/itemProps3.xml><?xml version="1.0" encoding="utf-8"?>
<ds:datastoreItem xmlns:ds="http://schemas.openxmlformats.org/officeDocument/2006/customXml" ds:itemID="{49E3E142-A9BE-425F-8CEE-DDF47A2C9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8a422-3d6b-483d-8d64-cae3537c5523"/>
    <ds:schemaRef ds:uri="df8ecc7c-6446-4f10-95f2-ae9f0be8b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7A190-3540-4A96-863D-1787A7DCB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Claire Stepic</cp:lastModifiedBy>
  <cp:revision>2</cp:revision>
  <cp:lastPrinted>2015-09-02T05:35:00Z</cp:lastPrinted>
  <dcterms:created xsi:type="dcterms:W3CDTF">2021-05-18T03:05:00Z</dcterms:created>
  <dcterms:modified xsi:type="dcterms:W3CDTF">2021-05-18T03:05:00Z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0x010100F4FCB656AA853747ABFF97011DE30156</vt:lpwstr>
  </property>
</Properties>
</file>