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180" w:right="0" w:firstLine="0"/>
        <w:jc w:val="left"/>
        <w:rPr>
          <w:sz w:val="4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5303520</wp:posOffset>
            </wp:positionH>
            <wp:positionV relativeFrom="paragraph">
              <wp:posOffset>208886</wp:posOffset>
            </wp:positionV>
            <wp:extent cx="2178685" cy="65214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42"/>
        </w:rPr>
        <w:t>Role</w:t>
      </w:r>
      <w:r>
        <w:rPr>
          <w:spacing w:val="-23"/>
          <w:sz w:val="42"/>
        </w:rPr>
        <w:t> </w:t>
      </w:r>
      <w:r>
        <w:rPr>
          <w:spacing w:val="-9"/>
          <w:sz w:val="42"/>
        </w:rPr>
        <w:t>Description</w:t>
      </w:r>
    </w:p>
    <w:p>
      <w:pPr>
        <w:pStyle w:val="Title"/>
      </w:pPr>
      <w:r>
        <w:rPr>
          <w:spacing w:val="-10"/>
        </w:rPr>
        <w:t>Water</w:t>
      </w:r>
      <w:r>
        <w:rPr>
          <w:spacing w:val="-20"/>
        </w:rPr>
        <w:t> </w:t>
      </w:r>
      <w:r>
        <w:rPr>
          <w:spacing w:val="-9"/>
        </w:rPr>
        <w:t>Regulation</w:t>
      </w:r>
      <w:r>
        <w:rPr>
          <w:spacing w:val="-21"/>
        </w:rPr>
        <w:t> </w:t>
      </w:r>
      <w:r>
        <w:rPr>
          <w:spacing w:val="-9"/>
        </w:rPr>
        <w:t>Officer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7201"/>
      </w:tblGrid>
      <w:tr>
        <w:trPr>
          <w:trHeight w:val="370" w:hRule="atLeast"/>
        </w:trPr>
        <w:tc>
          <w:tcPr>
            <w:tcW w:w="3402" w:type="dxa"/>
            <w:tcBorders>
              <w:top w:val="single" w:sz="8" w:space="0" w:color="000000"/>
            </w:tcBorders>
            <w:shd w:val="clear" w:color="auto" w:fill="00A88F"/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Cluster</w:t>
            </w:r>
          </w:p>
        </w:tc>
        <w:tc>
          <w:tcPr>
            <w:tcW w:w="7201" w:type="dxa"/>
            <w:tcBorders>
              <w:top w:val="single" w:sz="8" w:space="0" w:color="000000"/>
            </w:tcBorders>
            <w:shd w:val="clear" w:color="auto" w:fill="00A88F"/>
          </w:tcPr>
          <w:p>
            <w:pPr>
              <w:pStyle w:val="TableParagraph"/>
              <w:spacing w:before="88"/>
              <w:ind w:left="695"/>
              <w:rPr>
                <w:sz w:val="20"/>
              </w:rPr>
            </w:pPr>
            <w:r>
              <w:rPr>
                <w:color w:val="FFFFFF"/>
                <w:sz w:val="20"/>
              </w:rPr>
              <w:t>Planning,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z w:val="20"/>
              </w:rPr>
              <w:t>Industry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&amp;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Environment</w:t>
            </w:r>
          </w:p>
        </w:tc>
      </w:tr>
      <w:tr>
        <w:trPr>
          <w:trHeight w:val="380" w:hRule="atLeast"/>
        </w:trPr>
        <w:tc>
          <w:tcPr>
            <w:tcW w:w="3402" w:type="dxa"/>
            <w:shd w:val="clear" w:color="auto" w:fill="00A88F"/>
          </w:tcPr>
          <w:p>
            <w:pPr>
              <w:pStyle w:val="TableParagraph"/>
              <w:spacing w:before="9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Agency</w:t>
            </w:r>
          </w:p>
        </w:tc>
        <w:tc>
          <w:tcPr>
            <w:tcW w:w="7201" w:type="dxa"/>
            <w:shd w:val="clear" w:color="auto" w:fill="00A88F"/>
          </w:tcPr>
          <w:p>
            <w:pPr>
              <w:pStyle w:val="TableParagraph"/>
              <w:spacing w:before="99"/>
              <w:ind w:left="695"/>
              <w:rPr>
                <w:sz w:val="20"/>
              </w:rPr>
            </w:pPr>
            <w:r>
              <w:rPr>
                <w:color w:val="FFFFFF"/>
                <w:sz w:val="20"/>
              </w:rPr>
              <w:t>Department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51"/>
                <w:sz w:val="20"/>
              </w:rPr>
              <w:t> </w:t>
            </w:r>
            <w:r>
              <w:rPr>
                <w:color w:val="FFFFFF"/>
                <w:sz w:val="20"/>
              </w:rPr>
              <w:t>Planning,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Industry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&amp;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z w:val="20"/>
              </w:rPr>
              <w:t>Environment</w:t>
            </w:r>
          </w:p>
        </w:tc>
      </w:tr>
      <w:tr>
        <w:trPr>
          <w:trHeight w:val="380" w:hRule="atLeast"/>
        </w:trPr>
        <w:tc>
          <w:tcPr>
            <w:tcW w:w="3402" w:type="dxa"/>
            <w:shd w:val="clear" w:color="auto" w:fill="00A88F"/>
          </w:tcPr>
          <w:p>
            <w:pPr>
              <w:pStyle w:val="TableParagraph"/>
              <w:spacing w:before="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Division/Branch/Unit</w:t>
            </w:r>
          </w:p>
        </w:tc>
        <w:tc>
          <w:tcPr>
            <w:tcW w:w="7201" w:type="dxa"/>
            <w:shd w:val="clear" w:color="auto" w:fill="00A88F"/>
          </w:tcPr>
          <w:p>
            <w:pPr>
              <w:pStyle w:val="TableParagraph"/>
              <w:spacing w:before="54"/>
              <w:ind w:left="695"/>
              <w:rPr>
                <w:sz w:val="20"/>
              </w:rPr>
            </w:pPr>
            <w:r>
              <w:rPr>
                <w:color w:val="FFFFFF"/>
                <w:sz w:val="20"/>
              </w:rPr>
              <w:t>Water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/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Natural</w:t>
            </w:r>
            <w:r>
              <w:rPr>
                <w:color w:val="FFFFFF"/>
                <w:spacing w:val="1"/>
                <w:sz w:val="20"/>
              </w:rPr>
              <w:t> </w:t>
            </w:r>
            <w:r>
              <w:rPr>
                <w:color w:val="FFFFFF"/>
                <w:sz w:val="20"/>
              </w:rPr>
              <w:t>Resource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Access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Regulator</w:t>
            </w:r>
          </w:p>
        </w:tc>
      </w:tr>
      <w:tr>
        <w:trPr>
          <w:trHeight w:val="380" w:hRule="atLeast"/>
        </w:trPr>
        <w:tc>
          <w:tcPr>
            <w:tcW w:w="3402" w:type="dxa"/>
            <w:shd w:val="clear" w:color="auto" w:fill="00A88F"/>
          </w:tcPr>
          <w:p>
            <w:pPr>
              <w:pStyle w:val="TableParagraph"/>
              <w:spacing w:before="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Location</w:t>
            </w:r>
          </w:p>
        </w:tc>
        <w:tc>
          <w:tcPr>
            <w:tcW w:w="7201" w:type="dxa"/>
            <w:shd w:val="clear" w:color="auto" w:fill="00A88F"/>
          </w:tcPr>
          <w:p>
            <w:pPr>
              <w:pStyle w:val="TableParagraph"/>
              <w:spacing w:before="98"/>
              <w:ind w:left="695"/>
              <w:rPr>
                <w:sz w:val="20"/>
              </w:rPr>
            </w:pPr>
            <w:r>
              <w:rPr>
                <w:color w:val="FFFFFF"/>
                <w:sz w:val="20"/>
              </w:rPr>
              <w:t>Various</w:t>
            </w:r>
          </w:p>
        </w:tc>
      </w:tr>
      <w:tr>
        <w:trPr>
          <w:trHeight w:val="380" w:hRule="atLeast"/>
        </w:trPr>
        <w:tc>
          <w:tcPr>
            <w:tcW w:w="3402" w:type="dxa"/>
            <w:shd w:val="clear" w:color="auto" w:fill="00A88F"/>
          </w:tcPr>
          <w:p>
            <w:pPr>
              <w:pStyle w:val="TableParagraph"/>
              <w:spacing w:before="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Classification/Grade/Band</w:t>
            </w:r>
          </w:p>
        </w:tc>
        <w:tc>
          <w:tcPr>
            <w:tcW w:w="7201" w:type="dxa"/>
            <w:shd w:val="clear" w:color="auto" w:fill="00A88F"/>
          </w:tcPr>
          <w:p>
            <w:pPr>
              <w:pStyle w:val="TableParagraph"/>
              <w:spacing w:before="98"/>
              <w:ind w:left="695"/>
              <w:rPr>
                <w:sz w:val="20"/>
              </w:rPr>
            </w:pPr>
            <w:r>
              <w:rPr>
                <w:color w:val="FFFFFF"/>
                <w:sz w:val="20"/>
              </w:rPr>
              <w:t>Clerk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Grade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7/8</w:t>
            </w:r>
          </w:p>
        </w:tc>
      </w:tr>
      <w:tr>
        <w:trPr>
          <w:trHeight w:val="380" w:hRule="atLeast"/>
        </w:trPr>
        <w:tc>
          <w:tcPr>
            <w:tcW w:w="3402" w:type="dxa"/>
            <w:shd w:val="clear" w:color="auto" w:fill="00A88F"/>
          </w:tcPr>
          <w:p>
            <w:pPr>
              <w:pStyle w:val="TableParagraph"/>
              <w:spacing w:before="94"/>
              <w:rPr>
                <w:i/>
                <w:sz w:val="20"/>
              </w:rPr>
            </w:pPr>
            <w:r>
              <w:rPr>
                <w:b/>
                <w:color w:val="FFFFFF"/>
                <w:sz w:val="20"/>
              </w:rPr>
              <w:t>Role Family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i/>
                <w:color w:val="FFFFFF"/>
                <w:sz w:val="20"/>
              </w:rPr>
              <w:t>internal use</w:t>
            </w:r>
            <w:r>
              <w:rPr>
                <w:i/>
                <w:color w:val="FFFFFF"/>
                <w:spacing w:val="-1"/>
                <w:sz w:val="20"/>
              </w:rPr>
              <w:t> </w:t>
            </w:r>
            <w:r>
              <w:rPr>
                <w:i/>
                <w:color w:val="FFFFFF"/>
                <w:sz w:val="20"/>
              </w:rPr>
              <w:t>only</w:t>
            </w:r>
          </w:p>
        </w:tc>
        <w:tc>
          <w:tcPr>
            <w:tcW w:w="7201" w:type="dxa"/>
            <w:shd w:val="clear" w:color="auto" w:fill="00A88F"/>
          </w:tcPr>
          <w:p>
            <w:pPr>
              <w:pStyle w:val="TableParagraph"/>
              <w:spacing w:before="98"/>
              <w:ind w:left="695"/>
              <w:rPr>
                <w:sz w:val="20"/>
              </w:rPr>
            </w:pPr>
            <w:r>
              <w:rPr>
                <w:color w:val="FFFFFF"/>
                <w:sz w:val="20"/>
              </w:rPr>
              <w:t>Bespoke/Regulation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&amp;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Compliance/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Delivery</w:t>
            </w:r>
          </w:p>
        </w:tc>
      </w:tr>
      <w:tr>
        <w:trPr>
          <w:trHeight w:val="380" w:hRule="atLeast"/>
        </w:trPr>
        <w:tc>
          <w:tcPr>
            <w:tcW w:w="3402" w:type="dxa"/>
            <w:shd w:val="clear" w:color="auto" w:fill="00A88F"/>
          </w:tcPr>
          <w:p>
            <w:pPr>
              <w:pStyle w:val="TableParagraph"/>
              <w:spacing w:before="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ANZSCO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Code</w:t>
            </w:r>
          </w:p>
        </w:tc>
        <w:tc>
          <w:tcPr>
            <w:tcW w:w="7201" w:type="dxa"/>
            <w:shd w:val="clear" w:color="auto" w:fill="00A88F"/>
          </w:tcPr>
          <w:p>
            <w:pPr>
              <w:pStyle w:val="TableParagraph"/>
              <w:spacing w:before="98"/>
              <w:ind w:left="695"/>
              <w:rPr>
                <w:sz w:val="20"/>
              </w:rPr>
            </w:pPr>
            <w:r>
              <w:rPr>
                <w:color w:val="FFFFFF"/>
                <w:sz w:val="20"/>
              </w:rPr>
              <w:t>599599</w:t>
            </w:r>
          </w:p>
        </w:tc>
      </w:tr>
      <w:tr>
        <w:trPr>
          <w:trHeight w:val="379" w:hRule="atLeast"/>
        </w:trPr>
        <w:tc>
          <w:tcPr>
            <w:tcW w:w="3402" w:type="dxa"/>
            <w:shd w:val="clear" w:color="auto" w:fill="00A88F"/>
          </w:tcPr>
          <w:p>
            <w:pPr>
              <w:pStyle w:val="TableParagraph"/>
              <w:spacing w:before="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PCAT</w:t>
            </w:r>
            <w:r>
              <w:rPr>
                <w:b/>
                <w:color w:val="FFFFFF"/>
                <w:spacing w:val="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Code</w:t>
            </w:r>
          </w:p>
        </w:tc>
        <w:tc>
          <w:tcPr>
            <w:tcW w:w="7201" w:type="dxa"/>
            <w:shd w:val="clear" w:color="auto" w:fill="00A88F"/>
          </w:tcPr>
          <w:p>
            <w:pPr>
              <w:pStyle w:val="TableParagraph"/>
              <w:spacing w:before="98"/>
              <w:ind w:left="695"/>
              <w:rPr>
                <w:sz w:val="20"/>
              </w:rPr>
            </w:pPr>
            <w:r>
              <w:rPr>
                <w:color w:val="FFFFFF"/>
                <w:sz w:val="20"/>
              </w:rPr>
              <w:t>1119192</w:t>
            </w:r>
          </w:p>
        </w:tc>
      </w:tr>
      <w:tr>
        <w:trPr>
          <w:trHeight w:val="380" w:hRule="atLeast"/>
        </w:trPr>
        <w:tc>
          <w:tcPr>
            <w:tcW w:w="3402" w:type="dxa"/>
            <w:shd w:val="clear" w:color="auto" w:fill="00A88F"/>
          </w:tcPr>
          <w:p>
            <w:pPr>
              <w:pStyle w:val="TableParagraph"/>
              <w:spacing w:before="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Approval</w:t>
            </w:r>
          </w:p>
        </w:tc>
        <w:tc>
          <w:tcPr>
            <w:tcW w:w="7201" w:type="dxa"/>
            <w:shd w:val="clear" w:color="auto" w:fill="00A88F"/>
          </w:tcPr>
          <w:p>
            <w:pPr>
              <w:pStyle w:val="TableParagraph"/>
              <w:spacing w:before="98"/>
              <w:ind w:left="695"/>
              <w:rPr>
                <w:sz w:val="20"/>
              </w:rPr>
            </w:pPr>
            <w:r>
              <w:rPr>
                <w:color w:val="FFFFFF"/>
                <w:sz w:val="20"/>
              </w:rPr>
              <w:t>May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2018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(updated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June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2019)</w:t>
            </w:r>
          </w:p>
        </w:tc>
      </w:tr>
      <w:tr>
        <w:trPr>
          <w:trHeight w:val="370" w:hRule="atLeast"/>
        </w:trPr>
        <w:tc>
          <w:tcPr>
            <w:tcW w:w="3402" w:type="dxa"/>
            <w:tcBorders>
              <w:bottom w:val="single" w:sz="8" w:space="0" w:color="000000"/>
            </w:tcBorders>
            <w:shd w:val="clear" w:color="auto" w:fill="00A88F"/>
          </w:tcPr>
          <w:p>
            <w:pPr>
              <w:pStyle w:val="TableParagraph"/>
              <w:spacing w:before="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Agency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Website</w:t>
            </w:r>
          </w:p>
        </w:tc>
        <w:tc>
          <w:tcPr>
            <w:tcW w:w="7201" w:type="dxa"/>
            <w:tcBorders>
              <w:bottom w:val="single" w:sz="8" w:space="0" w:color="000000"/>
            </w:tcBorders>
            <w:shd w:val="clear" w:color="auto" w:fill="00A88F"/>
          </w:tcPr>
          <w:p>
            <w:pPr>
              <w:pStyle w:val="TableParagraph"/>
              <w:spacing w:before="98"/>
              <w:ind w:left="695"/>
              <w:rPr>
                <w:sz w:val="20"/>
              </w:rPr>
            </w:pPr>
            <w:hyperlink r:id="rId7">
              <w:r>
                <w:rPr>
                  <w:color w:val="0000FF"/>
                  <w:sz w:val="20"/>
                  <w:u w:val="single" w:color="0000FF"/>
                </w:rPr>
                <w:t>www.dpie.nsw.gov.au</w:t>
              </w:r>
            </w:hyperlink>
          </w:p>
        </w:tc>
      </w:tr>
    </w:tbl>
    <w:p>
      <w:pPr>
        <w:pStyle w:val="BodyText"/>
        <w:spacing w:before="6"/>
        <w:rPr>
          <w:b/>
          <w:sz w:val="41"/>
        </w:rPr>
      </w:pPr>
    </w:p>
    <w:p>
      <w:pPr>
        <w:pStyle w:val="Heading1"/>
        <w:spacing w:before="1"/>
      </w:pPr>
      <w:r>
        <w:rPr/>
        <w:t>Agency</w:t>
      </w:r>
      <w:r>
        <w:rPr>
          <w:spacing w:val="-7"/>
        </w:rPr>
        <w:t> </w:t>
      </w:r>
      <w:r>
        <w:rPr/>
        <w:t>overview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line="276" w:lineRule="auto" w:before="93"/>
        <w:ind w:left="180" w:right="753"/>
      </w:pPr>
      <w:r>
        <w:rPr>
          <w:color w:val="111111"/>
        </w:rPr>
        <w:t>The Planning, Industry and Environment Cluster was formed in 2019. The Cluster drives greater levels of</w:t>
      </w:r>
      <w:r>
        <w:rPr>
          <w:color w:val="111111"/>
          <w:spacing w:val="1"/>
        </w:rPr>
        <w:t> </w:t>
      </w:r>
      <w:r>
        <w:rPr>
          <w:color w:val="111111"/>
        </w:rPr>
        <w:t>integration and efficiency across key areas such as long-term planning, precincts, housing, property,</w:t>
      </w:r>
      <w:r>
        <w:rPr>
          <w:color w:val="111111"/>
          <w:spacing w:val="1"/>
        </w:rPr>
        <w:t> </w:t>
      </w:r>
      <w:r>
        <w:rPr>
          <w:color w:val="111111"/>
        </w:rPr>
        <w:t>infrastructure priorities, open space, the environment, our natural resources – land, water, mining – energy,</w:t>
      </w:r>
      <w:r>
        <w:rPr>
          <w:color w:val="111111"/>
          <w:spacing w:val="-59"/>
        </w:rPr>
        <w:t> </w:t>
      </w:r>
      <w:r>
        <w:rPr>
          <w:color w:val="111111"/>
        </w:rPr>
        <w:t>and</w:t>
      </w:r>
      <w:r>
        <w:rPr>
          <w:color w:val="111111"/>
          <w:spacing w:val="-1"/>
        </w:rPr>
        <w:t> </w:t>
      </w:r>
      <w:r>
        <w:rPr>
          <w:color w:val="111111"/>
        </w:rPr>
        <w:t>growing our</w:t>
      </w:r>
      <w:r>
        <w:rPr>
          <w:color w:val="111111"/>
          <w:spacing w:val="-3"/>
        </w:rPr>
        <w:t> </w:t>
      </w:r>
      <w:r>
        <w:rPr>
          <w:color w:val="111111"/>
        </w:rPr>
        <w:t>industries.</w:t>
      </w:r>
      <w:r>
        <w:rPr>
          <w:color w:val="111111"/>
          <w:spacing w:val="-4"/>
        </w:rPr>
        <w:t> </w:t>
      </w:r>
      <w:r>
        <w:rPr>
          <w:color w:val="111111"/>
        </w:rPr>
        <w:t>There</w:t>
      </w:r>
      <w:r>
        <w:rPr>
          <w:color w:val="111111"/>
          <w:spacing w:val="4"/>
        </w:rPr>
        <w:t> </w:t>
      </w:r>
      <w:r>
        <w:rPr>
          <w:color w:val="111111"/>
        </w:rPr>
        <w:t>is a</w:t>
      </w:r>
      <w:r>
        <w:rPr>
          <w:color w:val="111111"/>
          <w:spacing w:val="-1"/>
        </w:rPr>
        <w:t> </w:t>
      </w:r>
      <w:r>
        <w:rPr>
          <w:color w:val="111111"/>
        </w:rPr>
        <w:t>strong emphasis on</w:t>
      </w:r>
      <w:r>
        <w:rPr>
          <w:color w:val="111111"/>
          <w:spacing w:val="-1"/>
        </w:rPr>
        <w:t> </w:t>
      </w:r>
      <w:r>
        <w:rPr>
          <w:color w:val="111111"/>
        </w:rPr>
        <w:t>regional</w:t>
      </w:r>
      <w:r>
        <w:rPr>
          <w:color w:val="111111"/>
          <w:spacing w:val="-6"/>
        </w:rPr>
        <w:t> </w:t>
      </w:r>
      <w:r>
        <w:rPr>
          <w:color w:val="111111"/>
        </w:rPr>
        <w:t>NSW.</w:t>
      </w:r>
    </w:p>
    <w:p>
      <w:pPr>
        <w:pStyle w:val="BodyText"/>
        <w:spacing w:line="278" w:lineRule="auto" w:before="200"/>
        <w:ind w:left="180" w:right="409"/>
      </w:pPr>
      <w:r>
        <w:rPr/>
        <w:t>The Natural Resources Access Regulator (NRAR) Act 2017 enacted by the NSW Parliament in November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provides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establishment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new</w:t>
      </w:r>
      <w:r>
        <w:rPr>
          <w:spacing w:val="-3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regulator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NSW</w:t>
      </w:r>
      <w:r>
        <w:rPr>
          <w:spacing w:val="4"/>
        </w:rPr>
        <w:t> </w:t>
      </w:r>
      <w:r>
        <w:rPr/>
        <w:t>focused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best</w:t>
      </w:r>
      <w:r>
        <w:rPr>
          <w:spacing w:val="-6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water</w:t>
      </w:r>
      <w:r>
        <w:rPr>
          <w:spacing w:val="-5"/>
        </w:rPr>
        <w:t> </w:t>
      </w:r>
      <w:r>
        <w:rPr/>
        <w:t>regulation</w:t>
      </w:r>
      <w:r>
        <w:rPr>
          <w:spacing w:val="-3"/>
        </w:rPr>
        <w:t> </w:t>
      </w:r>
      <w:r>
        <w:rPr/>
        <w:t>underpinned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ethics,</w:t>
      </w:r>
      <w:r>
        <w:rPr>
          <w:spacing w:val="-6"/>
        </w:rPr>
        <w:t> </w:t>
      </w:r>
      <w:r>
        <w:rPr/>
        <w:t>good</w:t>
      </w:r>
      <w:r>
        <w:rPr>
          <w:spacing w:val="-2"/>
        </w:rPr>
        <w:t> </w:t>
      </w:r>
      <w:r>
        <w:rPr/>
        <w:t>governance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stakeholder</w:t>
      </w:r>
      <w:r>
        <w:rPr>
          <w:spacing w:val="-6"/>
        </w:rPr>
        <w:t> </w:t>
      </w:r>
      <w:r>
        <w:rPr/>
        <w:t>engagement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deliver</w:t>
      </w:r>
      <w:r>
        <w:rPr>
          <w:spacing w:val="-58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and reliable water</w:t>
      </w:r>
      <w:r>
        <w:rPr>
          <w:spacing w:val="1"/>
        </w:rPr>
        <w:t> </w:t>
      </w:r>
      <w:r>
        <w:rPr/>
        <w:t>regulation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people of</w:t>
      </w:r>
      <w:r>
        <w:rPr>
          <w:spacing w:val="-4"/>
        </w:rPr>
        <w:t> </w:t>
      </w:r>
      <w:r>
        <w:rPr/>
        <w:t>NSW.</w:t>
      </w:r>
    </w:p>
    <w:p>
      <w:pPr>
        <w:pStyle w:val="Heading1"/>
        <w:spacing w:before="181"/>
      </w:pPr>
      <w:r>
        <w:rPr/>
        <w:t>Primary</w:t>
      </w:r>
      <w:r>
        <w:rPr>
          <w:spacing w:val="-7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role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78" w:lineRule="auto"/>
        <w:ind w:left="180" w:right="409"/>
      </w:pPr>
      <w:r>
        <w:rPr/>
        <w:t>The Water Regulation Officer undertakes compliance, education and approvals projects to ensure effective,</w:t>
      </w:r>
      <w:r>
        <w:rPr>
          <w:spacing w:val="1"/>
        </w:rPr>
        <w:t> </w:t>
      </w:r>
      <w:r>
        <w:rPr/>
        <w:t>efficient,</w:t>
      </w:r>
      <w:r>
        <w:rPr>
          <w:spacing w:val="-7"/>
        </w:rPr>
        <w:t> </w:t>
      </w:r>
      <w:r>
        <w:rPr/>
        <w:t>transparent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accountable</w:t>
      </w:r>
      <w:r>
        <w:rPr>
          <w:spacing w:val="-4"/>
        </w:rPr>
        <w:t> </w:t>
      </w:r>
      <w:r>
        <w:rPr/>
        <w:t>compliance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enforcement</w:t>
      </w:r>
      <w:r>
        <w:rPr>
          <w:spacing w:val="-10"/>
        </w:rPr>
        <w:t> </w:t>
      </w:r>
      <w:r>
        <w:rPr/>
        <w:t>measures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public</w:t>
      </w:r>
      <w:r>
        <w:rPr>
          <w:spacing w:val="-4"/>
        </w:rPr>
        <w:t> </w:t>
      </w:r>
      <w:r>
        <w:rPr/>
        <w:t>confidence</w:t>
      </w:r>
      <w:r>
        <w:rPr>
          <w:spacing w:val="-4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regulatory</w:t>
      </w:r>
      <w:r>
        <w:rPr>
          <w:spacing w:val="-4"/>
        </w:rPr>
        <w:t> </w:t>
      </w:r>
      <w:r>
        <w:rPr/>
        <w:t>system.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</w:pPr>
      <w:r>
        <w:rPr/>
        <w:t>Key</w:t>
      </w:r>
      <w:r>
        <w:rPr>
          <w:spacing w:val="-8"/>
        </w:rPr>
        <w:t> </w:t>
      </w:r>
      <w:r>
        <w:rPr/>
        <w:t>accountabilities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73" w:lineRule="auto" w:before="128" w:after="0"/>
        <w:ind w:left="540" w:right="550" w:hanging="361"/>
        <w:jc w:val="left"/>
        <w:rPr>
          <w:sz w:val="22"/>
        </w:rPr>
      </w:pPr>
      <w:r>
        <w:rPr>
          <w:sz w:val="22"/>
        </w:rPr>
        <w:t>Investigate,</w:t>
      </w:r>
      <w:r>
        <w:rPr>
          <w:spacing w:val="-7"/>
          <w:sz w:val="22"/>
        </w:rPr>
        <w:t> </w:t>
      </w:r>
      <w:r>
        <w:rPr>
          <w:sz w:val="22"/>
        </w:rPr>
        <w:t>audit,</w:t>
      </w:r>
      <w:r>
        <w:rPr>
          <w:spacing w:val="-7"/>
          <w:sz w:val="22"/>
        </w:rPr>
        <w:t> </w:t>
      </w:r>
      <w:r>
        <w:rPr>
          <w:sz w:val="22"/>
        </w:rPr>
        <w:t>educate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comprehensively</w:t>
      </w:r>
      <w:r>
        <w:rPr>
          <w:spacing w:val="-4"/>
          <w:sz w:val="22"/>
        </w:rPr>
        <w:t> </w:t>
      </w:r>
      <w:r>
        <w:rPr>
          <w:sz w:val="22"/>
        </w:rPr>
        <w:t>report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compliance</w:t>
      </w:r>
      <w:r>
        <w:rPr>
          <w:spacing w:val="-3"/>
          <w:sz w:val="22"/>
        </w:rPr>
        <w:t> </w:t>
      </w:r>
      <w:r>
        <w:rPr>
          <w:sz w:val="22"/>
        </w:rPr>
        <w:t>activities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resolution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breaches</w:t>
      </w:r>
      <w:r>
        <w:rPr>
          <w:spacing w:val="-59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legislation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ensure</w:t>
      </w:r>
      <w:r>
        <w:rPr>
          <w:spacing w:val="-2"/>
          <w:sz w:val="22"/>
        </w:rPr>
        <w:t> </w:t>
      </w:r>
      <w:r>
        <w:rPr>
          <w:sz w:val="22"/>
        </w:rPr>
        <w:t>increased</w:t>
      </w:r>
      <w:r>
        <w:rPr>
          <w:spacing w:val="-1"/>
          <w:sz w:val="22"/>
        </w:rPr>
        <w:t> </w:t>
      </w:r>
      <w:r>
        <w:rPr>
          <w:sz w:val="22"/>
        </w:rPr>
        <w:t>compliance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2"/>
          <w:sz w:val="22"/>
        </w:rPr>
        <w:t> </w:t>
      </w:r>
      <w:r>
        <w:rPr>
          <w:sz w:val="22"/>
        </w:rPr>
        <w:t>legislation, regulations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water</w:t>
      </w:r>
      <w:r>
        <w:rPr>
          <w:spacing w:val="-5"/>
          <w:sz w:val="22"/>
        </w:rPr>
        <w:t> </w:t>
      </w:r>
      <w:r>
        <w:rPr>
          <w:sz w:val="22"/>
        </w:rPr>
        <w:t>sharing</w:t>
      </w:r>
      <w:r>
        <w:rPr>
          <w:spacing w:val="-2"/>
          <w:sz w:val="22"/>
        </w:rPr>
        <w:t> </w:t>
      </w:r>
      <w:r>
        <w:rPr>
          <w:sz w:val="22"/>
        </w:rPr>
        <w:t>plans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71" w:lineRule="auto" w:before="4" w:after="0"/>
        <w:ind w:left="540" w:right="907" w:hanging="361"/>
        <w:jc w:val="left"/>
        <w:rPr>
          <w:sz w:val="22"/>
        </w:rPr>
      </w:pPr>
      <w:r>
        <w:rPr>
          <w:sz w:val="22"/>
        </w:rPr>
        <w:t>Assess complex applications for water access and develop conditions that are informed, accurate and</w:t>
      </w:r>
      <w:r>
        <w:rPr>
          <w:spacing w:val="-59"/>
          <w:sz w:val="22"/>
        </w:rPr>
        <w:t> </w:t>
      </w:r>
      <w:r>
        <w:rPr>
          <w:sz w:val="22"/>
        </w:rPr>
        <w:t>defensible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meet</w:t>
      </w:r>
      <w:r>
        <w:rPr>
          <w:spacing w:val="-3"/>
          <w:sz w:val="22"/>
        </w:rPr>
        <w:t> </w:t>
      </w:r>
      <w:r>
        <w:rPr>
          <w:sz w:val="22"/>
        </w:rPr>
        <w:t>our</w:t>
      </w:r>
      <w:r>
        <w:rPr>
          <w:spacing w:val="-4"/>
          <w:sz w:val="22"/>
        </w:rPr>
        <w:t> </w:t>
      </w:r>
      <w:r>
        <w:rPr>
          <w:sz w:val="22"/>
        </w:rPr>
        <w:t>obligations within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politically</w:t>
      </w:r>
      <w:r>
        <w:rPr>
          <w:spacing w:val="-4"/>
          <w:sz w:val="22"/>
        </w:rPr>
        <w:t> </w:t>
      </w:r>
      <w:r>
        <w:rPr>
          <w:sz w:val="22"/>
        </w:rPr>
        <w:t>sensitive</w:t>
      </w:r>
      <w:r>
        <w:rPr>
          <w:spacing w:val="-1"/>
          <w:sz w:val="22"/>
        </w:rPr>
        <w:t> </w:t>
      </w:r>
      <w:r>
        <w:rPr>
          <w:sz w:val="22"/>
        </w:rPr>
        <w:t>environment.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68" w:lineRule="auto" w:before="6" w:after="0"/>
        <w:ind w:left="540" w:right="1442" w:hanging="361"/>
        <w:jc w:val="left"/>
        <w:rPr>
          <w:sz w:val="22"/>
        </w:rPr>
      </w:pPr>
      <w:r>
        <w:rPr>
          <w:sz w:val="22"/>
        </w:rPr>
        <w:t>Input,</w:t>
      </w:r>
      <w:r>
        <w:rPr>
          <w:spacing w:val="-6"/>
          <w:sz w:val="22"/>
        </w:rPr>
        <w:t> </w:t>
      </w:r>
      <w:r>
        <w:rPr>
          <w:sz w:val="22"/>
        </w:rPr>
        <w:t>analyse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interpret</w:t>
      </w:r>
      <w:r>
        <w:rPr>
          <w:spacing w:val="-5"/>
          <w:sz w:val="22"/>
        </w:rPr>
        <w:t> </w:t>
      </w:r>
      <w:r>
        <w:rPr>
          <w:sz w:val="22"/>
        </w:rPr>
        <w:t>water</w:t>
      </w:r>
      <w:r>
        <w:rPr>
          <w:spacing w:val="-6"/>
          <w:sz w:val="22"/>
        </w:rPr>
        <w:t> </w:t>
      </w:r>
      <w:r>
        <w:rPr>
          <w:sz w:val="22"/>
        </w:rPr>
        <w:t>resource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provide</w:t>
      </w:r>
      <w:r>
        <w:rPr>
          <w:spacing w:val="-3"/>
          <w:sz w:val="22"/>
        </w:rPr>
        <w:t> </w:t>
      </w:r>
      <w:r>
        <w:rPr>
          <w:sz w:val="22"/>
        </w:rPr>
        <w:t>technical</w:t>
      </w:r>
      <w:r>
        <w:rPr>
          <w:spacing w:val="-5"/>
          <w:sz w:val="22"/>
        </w:rPr>
        <w:t> </w:t>
      </w:r>
      <w:r>
        <w:rPr>
          <w:sz w:val="22"/>
        </w:rPr>
        <w:t>reports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water</w:t>
      </w:r>
      <w:r>
        <w:rPr>
          <w:spacing w:val="-6"/>
          <w:sz w:val="22"/>
        </w:rPr>
        <w:t> </w:t>
      </w:r>
      <w:r>
        <w:rPr>
          <w:sz w:val="22"/>
        </w:rPr>
        <w:t>resource</w:t>
      </w:r>
      <w:r>
        <w:rPr>
          <w:spacing w:val="-58"/>
          <w:sz w:val="22"/>
        </w:rPr>
        <w:t> </w:t>
      </w:r>
      <w:r>
        <w:rPr>
          <w:sz w:val="22"/>
        </w:rPr>
        <w:t>management</w:t>
      </w:r>
      <w:r>
        <w:rPr>
          <w:spacing w:val="-2"/>
          <w:sz w:val="22"/>
        </w:rPr>
        <w:t> </w:t>
      </w:r>
      <w:r>
        <w:rPr>
          <w:sz w:val="22"/>
        </w:rPr>
        <w:t>to ensure timely</w:t>
      </w:r>
      <w:r>
        <w:rPr>
          <w:spacing w:val="-4"/>
          <w:sz w:val="22"/>
        </w:rPr>
        <w:t> </w:t>
      </w:r>
      <w:r>
        <w:rPr>
          <w:sz w:val="22"/>
        </w:rPr>
        <w:t>achievement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agreed</w:t>
      </w:r>
      <w:r>
        <w:rPr>
          <w:spacing w:val="-5"/>
          <w:sz w:val="22"/>
        </w:rPr>
        <w:t> </w:t>
      </w:r>
      <w:r>
        <w:rPr>
          <w:sz w:val="22"/>
        </w:rPr>
        <w:t>outcomes.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68" w:lineRule="auto" w:before="11" w:after="0"/>
        <w:ind w:left="540" w:right="1287" w:hanging="361"/>
        <w:jc w:val="left"/>
        <w:rPr>
          <w:sz w:val="22"/>
        </w:rPr>
      </w:pPr>
      <w:r>
        <w:rPr>
          <w:sz w:val="22"/>
        </w:rPr>
        <w:t>Facilitate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negotiate</w:t>
      </w:r>
      <w:r>
        <w:rPr>
          <w:spacing w:val="-4"/>
          <w:sz w:val="22"/>
        </w:rPr>
        <w:t> </w:t>
      </w:r>
      <w:r>
        <w:rPr>
          <w:sz w:val="22"/>
        </w:rPr>
        <w:t>between</w:t>
      </w:r>
      <w:r>
        <w:rPr>
          <w:spacing w:val="-4"/>
          <w:sz w:val="22"/>
        </w:rPr>
        <w:t> </w:t>
      </w:r>
      <w:r>
        <w:rPr>
          <w:sz w:val="22"/>
        </w:rPr>
        <w:t>affected</w:t>
      </w:r>
      <w:r>
        <w:rPr>
          <w:spacing w:val="-8"/>
          <w:sz w:val="22"/>
        </w:rPr>
        <w:t> </w:t>
      </w:r>
      <w:r>
        <w:rPr>
          <w:sz w:val="22"/>
        </w:rPr>
        <w:t>parties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resolve</w:t>
      </w:r>
      <w:r>
        <w:rPr>
          <w:spacing w:val="-4"/>
          <w:sz w:val="22"/>
        </w:rPr>
        <w:t> </w:t>
      </w:r>
      <w:r>
        <w:rPr>
          <w:sz w:val="22"/>
        </w:rPr>
        <w:t>disputes/objections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relation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water</w:t>
      </w:r>
      <w:r>
        <w:rPr>
          <w:spacing w:val="-58"/>
          <w:sz w:val="22"/>
        </w:rPr>
        <w:t> </w:t>
      </w:r>
      <w:r>
        <w:rPr>
          <w:sz w:val="22"/>
        </w:rPr>
        <w:t>resource</w:t>
      </w:r>
      <w:r>
        <w:rPr>
          <w:spacing w:val="-1"/>
          <w:sz w:val="22"/>
        </w:rPr>
        <w:t> </w:t>
      </w:r>
      <w:r>
        <w:rPr>
          <w:sz w:val="22"/>
        </w:rPr>
        <w:t>regulation in NSW</w:t>
      </w:r>
    </w:p>
    <w:p>
      <w:pPr>
        <w:spacing w:after="0" w:line="268" w:lineRule="auto"/>
        <w:jc w:val="left"/>
        <w:rPr>
          <w:sz w:val="22"/>
        </w:rPr>
        <w:sectPr>
          <w:footerReference w:type="default" r:id="rId5"/>
          <w:type w:val="continuous"/>
          <w:pgSz w:w="12240" w:h="15840"/>
          <w:pgMar w:footer="850" w:header="0" w:top="500" w:bottom="1040" w:left="540" w:right="3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73" w:lineRule="auto" w:before="87" w:after="0"/>
        <w:ind w:left="540" w:right="382" w:hanging="361"/>
        <w:jc w:val="left"/>
        <w:rPr>
          <w:sz w:val="22"/>
        </w:rPr>
      </w:pPr>
      <w:r>
        <w:rPr>
          <w:sz w:val="22"/>
        </w:rPr>
        <w:t>Prepare Ministerial and Executive correspondence relating to water resource matters that provide improved</w:t>
      </w:r>
      <w:r>
        <w:rPr>
          <w:spacing w:val="-59"/>
          <w:sz w:val="22"/>
        </w:rPr>
        <w:t> </w:t>
      </w:r>
      <w:r>
        <w:rPr>
          <w:sz w:val="22"/>
        </w:rPr>
        <w:t>understanding and</w:t>
      </w:r>
      <w:r>
        <w:rPr>
          <w:spacing w:val="-4"/>
          <w:sz w:val="22"/>
        </w:rPr>
        <w:t> </w:t>
      </w:r>
      <w:r>
        <w:rPr>
          <w:sz w:val="22"/>
        </w:rPr>
        <w:t>communication of</w:t>
      </w:r>
      <w:r>
        <w:rPr>
          <w:spacing w:val="-4"/>
          <w:sz w:val="22"/>
        </w:rPr>
        <w:t> </w:t>
      </w:r>
      <w:r>
        <w:rPr>
          <w:sz w:val="22"/>
        </w:rPr>
        <w:t>key</w:t>
      </w:r>
      <w:r>
        <w:rPr>
          <w:spacing w:val="-4"/>
          <w:sz w:val="22"/>
        </w:rPr>
        <w:t> </w:t>
      </w:r>
      <w:r>
        <w:rPr>
          <w:sz w:val="22"/>
        </w:rPr>
        <w:t>water</w:t>
      </w:r>
      <w:r>
        <w:rPr>
          <w:spacing w:val="-3"/>
          <w:sz w:val="22"/>
        </w:rPr>
        <w:t> </w:t>
      </w:r>
      <w:r>
        <w:rPr>
          <w:sz w:val="22"/>
        </w:rPr>
        <w:t>regulation</w:t>
      </w:r>
      <w:r>
        <w:rPr>
          <w:spacing w:val="4"/>
          <w:sz w:val="22"/>
        </w:rPr>
        <w:t> </w:t>
      </w:r>
      <w:r>
        <w:rPr>
          <w:sz w:val="22"/>
        </w:rPr>
        <w:t>issues.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73" w:lineRule="auto" w:before="0" w:after="0"/>
        <w:ind w:left="540" w:right="596" w:hanging="361"/>
        <w:jc w:val="left"/>
        <w:rPr>
          <w:sz w:val="22"/>
        </w:rPr>
      </w:pPr>
      <w:r>
        <w:rPr>
          <w:sz w:val="22"/>
        </w:rPr>
        <w:t>Contribute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continuous</w:t>
      </w:r>
      <w:r>
        <w:rPr>
          <w:spacing w:val="-4"/>
          <w:sz w:val="22"/>
        </w:rPr>
        <w:t> </w:t>
      </w:r>
      <w:r>
        <w:rPr>
          <w:sz w:val="22"/>
        </w:rPr>
        <w:t>improvement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regulatory</w:t>
      </w:r>
      <w:r>
        <w:rPr>
          <w:spacing w:val="-8"/>
          <w:sz w:val="22"/>
        </w:rPr>
        <w:t> </w:t>
      </w:r>
      <w:r>
        <w:rPr>
          <w:sz w:val="22"/>
        </w:rPr>
        <w:t>practice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relation</w:t>
      </w:r>
      <w:r>
        <w:rPr>
          <w:spacing w:val="-4"/>
          <w:sz w:val="22"/>
        </w:rPr>
        <w:t> </w:t>
      </w:r>
      <w:r>
        <w:rPr>
          <w:sz w:val="22"/>
        </w:rPr>
        <w:t>to water</w:t>
      </w:r>
      <w:r>
        <w:rPr>
          <w:spacing w:val="-3"/>
          <w:sz w:val="22"/>
        </w:rPr>
        <w:t> </w:t>
      </w:r>
      <w:r>
        <w:rPr>
          <w:sz w:val="22"/>
        </w:rPr>
        <w:t>resource</w:t>
      </w:r>
      <w:r>
        <w:rPr>
          <w:spacing w:val="-4"/>
          <w:sz w:val="22"/>
        </w:rPr>
        <w:t> </w:t>
      </w:r>
      <w:r>
        <w:rPr>
          <w:sz w:val="22"/>
        </w:rPr>
        <w:t>regulation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9"/>
          <w:sz w:val="22"/>
        </w:rPr>
        <w:t> </w:t>
      </w:r>
      <w:r>
        <w:rPr>
          <w:sz w:val="22"/>
        </w:rPr>
        <w:t>NSW.</w:t>
      </w:r>
    </w:p>
    <w:p>
      <w:pPr>
        <w:pStyle w:val="Heading1"/>
        <w:spacing w:before="194"/>
      </w:pPr>
      <w:r>
        <w:rPr/>
        <w:t>Key</w:t>
      </w:r>
      <w:r>
        <w:rPr>
          <w:spacing w:val="-7"/>
        </w:rPr>
        <w:t> </w:t>
      </w:r>
      <w:r>
        <w:rPr/>
        <w:t>challenges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73" w:lineRule="auto" w:before="1" w:after="0"/>
        <w:ind w:left="540" w:right="427" w:hanging="361"/>
        <w:jc w:val="left"/>
        <w:rPr>
          <w:sz w:val="22"/>
        </w:rPr>
      </w:pPr>
      <w:r>
        <w:rPr>
          <w:sz w:val="22"/>
        </w:rPr>
        <w:t>Interpreting and applying water resource access policies and legislation while operating flexibly and</w:t>
      </w:r>
      <w:r>
        <w:rPr>
          <w:spacing w:val="1"/>
          <w:sz w:val="22"/>
        </w:rPr>
        <w:t> </w:t>
      </w:r>
      <w:r>
        <w:rPr>
          <w:sz w:val="22"/>
        </w:rPr>
        <w:t>ensuring</w:t>
      </w:r>
      <w:r>
        <w:rPr>
          <w:spacing w:val="-2"/>
          <w:sz w:val="22"/>
        </w:rPr>
        <w:t> </w:t>
      </w:r>
      <w:r>
        <w:rPr>
          <w:sz w:val="22"/>
        </w:rPr>
        <w:t>increased</w:t>
      </w:r>
      <w:r>
        <w:rPr>
          <w:spacing w:val="-3"/>
          <w:sz w:val="22"/>
        </w:rPr>
        <w:t> </w:t>
      </w:r>
      <w:r>
        <w:rPr>
          <w:sz w:val="22"/>
        </w:rPr>
        <w:t>understanding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7"/>
          <w:sz w:val="22"/>
        </w:rPr>
        <w:t> </w:t>
      </w:r>
      <w:r>
        <w:rPr>
          <w:sz w:val="22"/>
        </w:rPr>
        <w:t>customers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community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principles,</w:t>
      </w:r>
      <w:r>
        <w:rPr>
          <w:spacing w:val="-6"/>
          <w:sz w:val="22"/>
        </w:rPr>
        <w:t> </w:t>
      </w:r>
      <w:r>
        <w:rPr>
          <w:sz w:val="22"/>
        </w:rPr>
        <w:t>policies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statutory</w:t>
      </w:r>
      <w:r>
        <w:rPr>
          <w:spacing w:val="-59"/>
          <w:sz w:val="22"/>
        </w:rPr>
        <w:t> </w:t>
      </w:r>
      <w:r>
        <w:rPr>
          <w:sz w:val="22"/>
        </w:rPr>
        <w:t>framework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access to water</w:t>
      </w:r>
      <w:r>
        <w:rPr>
          <w:spacing w:val="-3"/>
          <w:sz w:val="22"/>
        </w:rPr>
        <w:t> </w:t>
      </w:r>
      <w:r>
        <w:rPr>
          <w:sz w:val="22"/>
        </w:rPr>
        <w:t>resources.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73" w:lineRule="auto" w:before="0" w:after="0"/>
        <w:ind w:left="540" w:right="1130" w:hanging="361"/>
        <w:jc w:val="left"/>
        <w:rPr>
          <w:sz w:val="22"/>
        </w:rPr>
      </w:pPr>
      <w:r>
        <w:rPr>
          <w:sz w:val="22"/>
        </w:rPr>
        <w:t>Preparing materials and making decisions to a standard that may be presented to the courts and be</w:t>
      </w:r>
      <w:r>
        <w:rPr>
          <w:spacing w:val="-59"/>
          <w:sz w:val="22"/>
        </w:rPr>
        <w:t> </w:t>
      </w:r>
      <w:r>
        <w:rPr>
          <w:sz w:val="22"/>
        </w:rPr>
        <w:t>defendable</w:t>
      </w:r>
      <w:r>
        <w:rPr>
          <w:spacing w:val="3"/>
          <w:sz w:val="22"/>
        </w:rPr>
        <w:t> </w:t>
      </w:r>
      <w:r>
        <w:rPr>
          <w:sz w:val="22"/>
        </w:rPr>
        <w:t>in judicial</w:t>
      </w:r>
      <w:r>
        <w:rPr>
          <w:spacing w:val="-6"/>
          <w:sz w:val="22"/>
        </w:rPr>
        <w:t> </w:t>
      </w:r>
      <w:r>
        <w:rPr>
          <w:sz w:val="22"/>
        </w:rPr>
        <w:t>hearings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40" w:lineRule="auto" w:before="5" w:after="0"/>
        <w:ind w:left="540" w:right="0" w:hanging="361"/>
        <w:jc w:val="left"/>
        <w:rPr>
          <w:sz w:val="22"/>
        </w:rPr>
      </w:pPr>
      <w:r>
        <w:rPr>
          <w:sz w:val="22"/>
        </w:rPr>
        <w:t>Working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geographically</w:t>
      </w:r>
      <w:r>
        <w:rPr>
          <w:spacing w:val="-6"/>
          <w:sz w:val="22"/>
        </w:rPr>
        <w:t> </w:t>
      </w:r>
      <w:r>
        <w:rPr>
          <w:sz w:val="22"/>
        </w:rPr>
        <w:t>disperse</w:t>
      </w:r>
      <w:r>
        <w:rPr>
          <w:spacing w:val="-2"/>
          <w:sz w:val="22"/>
        </w:rPr>
        <w:t> </w:t>
      </w:r>
      <w:r>
        <w:rPr>
          <w:sz w:val="22"/>
        </w:rPr>
        <w:t>teams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remote</w:t>
      </w:r>
      <w:r>
        <w:rPr>
          <w:spacing w:val="-6"/>
          <w:sz w:val="22"/>
        </w:rPr>
        <w:t> </w:t>
      </w:r>
      <w:r>
        <w:rPr>
          <w:sz w:val="22"/>
        </w:rPr>
        <w:t>areas</w:t>
      </w:r>
    </w:p>
    <w:p>
      <w:pPr>
        <w:pStyle w:val="BodyText"/>
        <w:rPr>
          <w:sz w:val="26"/>
        </w:rPr>
      </w:pPr>
    </w:p>
    <w:p>
      <w:pPr>
        <w:pStyle w:val="Heading1"/>
        <w:spacing w:before="213"/>
      </w:pPr>
      <w:r>
        <w:rPr/>
        <w:t>Key</w:t>
      </w:r>
      <w:r>
        <w:rPr>
          <w:spacing w:val="-6"/>
        </w:rPr>
        <w:t> </w:t>
      </w:r>
      <w:r>
        <w:rPr/>
        <w:t>relationships</w:t>
      </w:r>
    </w:p>
    <w:p>
      <w:pPr>
        <w:pStyle w:val="BodyText"/>
        <w:spacing w:before="6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4"/>
        <w:gridCol w:w="6979"/>
      </w:tblGrid>
      <w:tr>
        <w:trPr>
          <w:trHeight w:val="359" w:hRule="atLeast"/>
        </w:trPr>
        <w:tc>
          <w:tcPr>
            <w:tcW w:w="36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6C276A"/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Who</w:t>
            </w:r>
          </w:p>
        </w:tc>
        <w:tc>
          <w:tcPr>
            <w:tcW w:w="69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6C276A"/>
          </w:tcPr>
          <w:p>
            <w:pPr>
              <w:pStyle w:val="TableParagraph"/>
              <w:spacing w:before="84"/>
              <w:ind w:left="43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Why</w:t>
            </w:r>
          </w:p>
        </w:tc>
      </w:tr>
      <w:tr>
        <w:trPr>
          <w:trHeight w:val="360" w:hRule="atLeast"/>
        </w:trPr>
        <w:tc>
          <w:tcPr>
            <w:tcW w:w="36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BBDC0"/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Internal</w:t>
            </w:r>
          </w:p>
        </w:tc>
        <w:tc>
          <w:tcPr>
            <w:tcW w:w="69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BBDC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280" w:hRule="atLeast"/>
        </w:trPr>
        <w:tc>
          <w:tcPr>
            <w:tcW w:w="36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Manager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Licensing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Approvals</w:t>
            </w:r>
          </w:p>
        </w:tc>
        <w:tc>
          <w:tcPr>
            <w:tcW w:w="69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05" w:val="left" w:leader="none"/>
                <w:tab w:pos="406" w:val="left" w:leader="none"/>
              </w:tabs>
              <w:spacing w:line="288" w:lineRule="auto" w:before="75" w:after="0"/>
              <w:ind w:left="405" w:right="181" w:hanging="360"/>
              <w:jc w:val="left"/>
              <w:rPr>
                <w:sz w:val="20"/>
              </w:rPr>
            </w:pPr>
            <w:r>
              <w:rPr>
                <w:sz w:val="20"/>
              </w:rPr>
              <w:t>Receive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guidance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regular updates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assigned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tasks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5" w:val="left" w:leader="none"/>
                <w:tab w:pos="406" w:val="left" w:leader="none"/>
              </w:tabs>
              <w:spacing w:line="240" w:lineRule="auto" w:before="30" w:after="0"/>
              <w:ind w:left="40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escalate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emerging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issues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5" w:val="left" w:leader="none"/>
                <w:tab w:pos="406" w:val="left" w:leader="none"/>
              </w:tabs>
              <w:spacing w:line="240" w:lineRule="auto" w:before="75" w:after="0"/>
              <w:ind w:left="40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aligned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priorities</w:t>
            </w:r>
          </w:p>
        </w:tc>
      </w:tr>
      <w:tr>
        <w:trPr>
          <w:trHeight w:val="2160" w:hRule="atLeast"/>
        </w:trPr>
        <w:tc>
          <w:tcPr>
            <w:tcW w:w="36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Team</w:t>
            </w:r>
          </w:p>
        </w:tc>
        <w:tc>
          <w:tcPr>
            <w:tcW w:w="69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5" w:val="left" w:leader="none"/>
                <w:tab w:pos="406" w:val="left" w:leader="none"/>
              </w:tabs>
              <w:spacing w:line="288" w:lineRule="auto" w:before="75" w:after="0"/>
              <w:ind w:left="405" w:right="340" w:hanging="360"/>
              <w:jc w:val="left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maintain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networks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and/or seek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expert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advice,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support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assistance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regulation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5" w:val="left" w:leader="none"/>
                <w:tab w:pos="406" w:val="left" w:leader="none"/>
              </w:tabs>
              <w:spacing w:line="288" w:lineRule="auto" w:before="30" w:after="0"/>
              <w:ind w:left="405" w:right="698" w:hanging="360"/>
              <w:jc w:val="left"/>
              <w:rPr>
                <w:sz w:val="20"/>
              </w:rPr>
            </w:pPr>
            <w:r>
              <w:rPr>
                <w:sz w:val="20"/>
              </w:rPr>
              <w:t>Provide information to support decisions based on sound data 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information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5" w:val="left" w:leader="none"/>
                <w:tab w:pos="406" w:val="left" w:leader="none"/>
              </w:tabs>
              <w:spacing w:line="240" w:lineRule="auto" w:before="30" w:after="0"/>
              <w:ind w:left="40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Compliance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legislation,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policies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guidelines.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5" w:val="left" w:leader="none"/>
                <w:tab w:pos="406" w:val="left" w:leader="none"/>
              </w:tabs>
              <w:spacing w:line="280" w:lineRule="atLeast" w:before="40" w:after="0"/>
              <w:ind w:left="405" w:right="761" w:hanging="360"/>
              <w:jc w:val="left"/>
              <w:rPr>
                <w:sz w:val="20"/>
              </w:rPr>
            </w:pPr>
            <w:r>
              <w:rPr>
                <w:sz w:val="20"/>
              </w:rPr>
              <w:t>Contribute to improving licensing and compliance procedures 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policies.</w:t>
            </w:r>
          </w:p>
        </w:tc>
      </w:tr>
      <w:tr>
        <w:trPr>
          <w:trHeight w:val="2720" w:hRule="atLeast"/>
        </w:trPr>
        <w:tc>
          <w:tcPr>
            <w:tcW w:w="36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NRAR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teams</w:t>
            </w:r>
          </w:p>
        </w:tc>
        <w:tc>
          <w:tcPr>
            <w:tcW w:w="69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05" w:val="left" w:leader="none"/>
                <w:tab w:pos="406" w:val="left" w:leader="none"/>
              </w:tabs>
              <w:spacing w:line="288" w:lineRule="auto" w:before="74" w:after="0"/>
              <w:ind w:left="405" w:right="111" w:hanging="360"/>
              <w:jc w:val="left"/>
              <w:rPr>
                <w:sz w:val="20"/>
              </w:rPr>
            </w:pPr>
            <w:r>
              <w:rPr>
                <w:sz w:val="20"/>
              </w:rPr>
              <w:t>Contribute sound advice to support the interpretation and implementation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government policy 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5" w:val="left" w:leader="none"/>
                <w:tab w:pos="406" w:val="left" w:leader="none"/>
              </w:tabs>
              <w:spacing w:line="288" w:lineRule="auto" w:before="30" w:after="0"/>
              <w:ind w:left="405" w:right="294" w:hanging="360"/>
              <w:jc w:val="left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aligned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priorities,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customer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standards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WHS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standards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5" w:val="left" w:leader="none"/>
                <w:tab w:pos="406" w:val="left" w:leader="none"/>
              </w:tabs>
              <w:spacing w:line="288" w:lineRule="auto" w:before="31" w:after="0"/>
              <w:ind w:left="405" w:right="183" w:hanging="360"/>
              <w:jc w:val="left"/>
              <w:rPr>
                <w:sz w:val="20"/>
              </w:rPr>
            </w:pPr>
            <w:r>
              <w:rPr>
                <w:sz w:val="20"/>
              </w:rPr>
              <w:t>Ensure efficient and effective integration of state-wide compliance policy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strategy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implementable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practices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procedures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6" w:val="left" w:leader="none"/>
              </w:tabs>
              <w:spacing w:line="280" w:lineRule="exact" w:before="7" w:after="0"/>
              <w:ind w:left="405" w:right="701" w:hanging="360"/>
              <w:jc w:val="both"/>
              <w:rPr>
                <w:sz w:val="20"/>
              </w:rPr>
            </w:pPr>
            <w:r>
              <w:rPr>
                <w:sz w:val="20"/>
              </w:rPr>
              <w:t>Help staff to understand NRAR's role in competently administering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compliance and enforcement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water resources management, 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undertaking briefing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sessions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sharing knowledge</w:t>
            </w:r>
          </w:p>
        </w:tc>
      </w:tr>
      <w:tr>
        <w:trPr>
          <w:trHeight w:val="1240" w:hRule="atLeast"/>
        </w:trPr>
        <w:tc>
          <w:tcPr>
            <w:tcW w:w="36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2" w:lineRule="auto" w:before="88"/>
              <w:ind w:right="479"/>
              <w:rPr>
                <w:sz w:val="20"/>
              </w:rPr>
            </w:pPr>
            <w:r>
              <w:rPr>
                <w:sz w:val="20"/>
              </w:rPr>
              <w:t>Water Taskforce and other Land &amp;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Water Branches,</w:t>
            </w:r>
          </w:p>
        </w:tc>
        <w:tc>
          <w:tcPr>
            <w:tcW w:w="6979" w:type="dxa"/>
            <w:tcBorders>
              <w:top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05" w:val="left" w:leader="none"/>
                <w:tab w:pos="406" w:val="left" w:leader="none"/>
              </w:tabs>
              <w:spacing w:line="288" w:lineRule="auto" w:before="75" w:after="0"/>
              <w:ind w:left="405" w:right="240" w:hanging="360"/>
              <w:jc w:val="left"/>
              <w:rPr>
                <w:sz w:val="20"/>
              </w:rPr>
            </w:pPr>
            <w:r>
              <w:rPr>
                <w:sz w:val="20"/>
              </w:rPr>
              <w:t>Collaborate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 ensure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sharing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plans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equitable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sharing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users,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environment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5" w:val="left" w:leader="none"/>
                <w:tab w:pos="406" w:val="left" w:leader="none"/>
              </w:tabs>
              <w:spacing w:line="280" w:lineRule="exact" w:before="7" w:after="0"/>
              <w:ind w:left="405" w:right="432" w:hanging="360"/>
              <w:jc w:val="left"/>
              <w:rPr>
                <w:sz w:val="20"/>
              </w:rPr>
            </w:pPr>
            <w:r>
              <w:rPr>
                <w:sz w:val="20"/>
              </w:rPr>
              <w:t>Provide information and insight to improve regulatory and compliance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frameworks and processes</w:t>
            </w:r>
          </w:p>
        </w:tc>
      </w:tr>
      <w:tr>
        <w:trPr>
          <w:trHeight w:val="379" w:hRule="atLeast"/>
        </w:trPr>
        <w:tc>
          <w:tcPr>
            <w:tcW w:w="3624" w:type="dxa"/>
            <w:tcBorders>
              <w:bottom w:val="single" w:sz="8" w:space="0" w:color="000000"/>
            </w:tcBorders>
            <w:shd w:val="clear" w:color="auto" w:fill="BBBDC0"/>
          </w:tcPr>
          <w:p>
            <w:pPr>
              <w:pStyle w:val="TableParagraph"/>
              <w:spacing w:before="104"/>
              <w:rPr>
                <w:b/>
                <w:sz w:val="20"/>
              </w:rPr>
            </w:pPr>
            <w:r>
              <w:rPr>
                <w:b/>
                <w:sz w:val="20"/>
              </w:rPr>
              <w:t>External</w:t>
            </w:r>
          </w:p>
        </w:tc>
        <w:tc>
          <w:tcPr>
            <w:tcW w:w="6979" w:type="dxa"/>
            <w:tcBorders>
              <w:bottom w:val="single" w:sz="8" w:space="0" w:color="000000"/>
            </w:tcBorders>
            <w:shd w:val="clear" w:color="auto" w:fill="BBBDC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3624" w:type="dxa"/>
            <w:tcBorders>
              <w:top w:val="single" w:sz="8" w:space="0" w:color="000000"/>
              <w:bottom w:val="single" w:sz="8" w:space="0" w:color="BBBDC0"/>
            </w:tcBorders>
          </w:tcPr>
          <w:p>
            <w:pPr>
              <w:pStyle w:val="TableParagraph"/>
              <w:spacing w:line="280" w:lineRule="atLeast" w:before="20"/>
              <w:ind w:right="35"/>
              <w:rPr>
                <w:sz w:val="20"/>
              </w:rPr>
            </w:pPr>
            <w:r>
              <w:rPr>
                <w:sz w:val="20"/>
              </w:rPr>
              <w:t>Stakeholder groups and Local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Government,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Commonwealth</w:t>
            </w:r>
          </w:p>
        </w:tc>
        <w:tc>
          <w:tcPr>
            <w:tcW w:w="6979" w:type="dxa"/>
            <w:tcBorders>
              <w:top w:val="single" w:sz="8" w:space="0" w:color="000000"/>
              <w:bottom w:val="single" w:sz="8" w:space="0" w:color="BBBDC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05" w:val="left" w:leader="none"/>
                <w:tab w:pos="406" w:val="left" w:leader="none"/>
              </w:tabs>
              <w:spacing w:line="280" w:lineRule="atLeast" w:before="20" w:after="0"/>
              <w:ind w:left="405" w:right="668" w:hanging="360"/>
              <w:jc w:val="left"/>
              <w:rPr>
                <w:sz w:val="20"/>
              </w:rPr>
            </w:pPr>
            <w:r>
              <w:rPr>
                <w:sz w:val="20"/>
              </w:rPr>
              <w:t>Provide information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 government and local government staff and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 ensure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rights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</w:tr>
    </w:tbl>
    <w:p>
      <w:pPr>
        <w:spacing w:after="0" w:line="280" w:lineRule="atLeast"/>
        <w:jc w:val="left"/>
        <w:rPr>
          <w:sz w:val="20"/>
        </w:rPr>
        <w:sectPr>
          <w:footerReference w:type="default" r:id="rId8"/>
          <w:pgSz w:w="12240" w:h="15840"/>
          <w:pgMar w:footer="685" w:header="0" w:top="740" w:bottom="880" w:left="540" w:right="340"/>
          <w:pgNumType w:start="2"/>
        </w:sect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6"/>
        <w:gridCol w:w="8154"/>
      </w:tblGrid>
      <w:tr>
        <w:trPr>
          <w:trHeight w:val="360" w:hRule="atLeast"/>
        </w:trPr>
        <w:tc>
          <w:tcPr>
            <w:tcW w:w="24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6C276A"/>
          </w:tcPr>
          <w:p>
            <w:pPr>
              <w:pStyle w:val="TableParagraph"/>
              <w:spacing w:before="85"/>
              <w:ind w:left="6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Who</w:t>
            </w:r>
          </w:p>
        </w:tc>
        <w:tc>
          <w:tcPr>
            <w:tcW w:w="81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6C276A"/>
          </w:tcPr>
          <w:p>
            <w:pPr>
              <w:pStyle w:val="TableParagraph"/>
              <w:spacing w:before="85"/>
              <w:ind w:left="161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Why</w:t>
            </w:r>
          </w:p>
        </w:tc>
      </w:tr>
      <w:tr>
        <w:trPr>
          <w:trHeight w:val="320" w:hRule="atLeast"/>
        </w:trPr>
        <w:tc>
          <w:tcPr>
            <w:tcW w:w="2446" w:type="dxa"/>
            <w:tcBorders>
              <w:top w:val="single" w:sz="8" w:space="0" w:color="000000"/>
              <w:bottom w:val="single" w:sz="8" w:space="0" w:color="BBBDC0"/>
            </w:tcBorders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agencies</w:t>
            </w:r>
          </w:p>
        </w:tc>
        <w:tc>
          <w:tcPr>
            <w:tcW w:w="8154" w:type="dxa"/>
            <w:tcBorders>
              <w:top w:val="single" w:sz="8" w:space="0" w:color="000000"/>
              <w:bottom w:val="single" w:sz="8" w:space="0" w:color="BBBDC0"/>
            </w:tcBorders>
          </w:tcPr>
          <w:p>
            <w:pPr>
              <w:pStyle w:val="TableParagraph"/>
              <w:spacing w:before="48"/>
              <w:ind w:left="1579"/>
              <w:rPr>
                <w:sz w:val="20"/>
              </w:rPr>
            </w:pPr>
            <w:r>
              <w:rPr>
                <w:sz w:val="20"/>
              </w:rPr>
              <w:t>responsibilities</w:t>
            </w:r>
          </w:p>
        </w:tc>
      </w:tr>
    </w:tbl>
    <w:p>
      <w:pPr>
        <w:spacing w:line="343" w:lineRule="auto" w:before="100"/>
        <w:ind w:left="180" w:right="9079" w:firstLine="0"/>
        <w:jc w:val="left"/>
        <w:rPr>
          <w:sz w:val="22"/>
        </w:rPr>
      </w:pPr>
      <w:r>
        <w:rPr>
          <w:b/>
          <w:sz w:val="26"/>
        </w:rPr>
        <w:t>Role dimensions</w:t>
      </w:r>
      <w:r>
        <w:rPr>
          <w:b/>
          <w:spacing w:val="-70"/>
          <w:sz w:val="26"/>
        </w:rPr>
        <w:t> </w:t>
      </w:r>
      <w:r>
        <w:rPr>
          <w:b/>
          <w:color w:val="6C6D70"/>
          <w:sz w:val="24"/>
        </w:rPr>
        <w:t>Decision making</w:t>
      </w:r>
      <w:r>
        <w:rPr>
          <w:b/>
          <w:color w:val="6C6D70"/>
          <w:spacing w:val="1"/>
          <w:sz w:val="24"/>
        </w:rPr>
        <w:t> </w:t>
      </w:r>
      <w:r>
        <w:rPr>
          <w:sz w:val="22"/>
        </w:rPr>
        <w:t>This</w:t>
      </w:r>
      <w:r>
        <w:rPr>
          <w:spacing w:val="3"/>
          <w:sz w:val="22"/>
        </w:rPr>
        <w:t> </w:t>
      </w:r>
      <w:r>
        <w:rPr>
          <w:sz w:val="22"/>
        </w:rPr>
        <w:t>role: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  <w:tab w:pos="537" w:val="left" w:leader="none"/>
        </w:tabs>
        <w:spacing w:line="268" w:lineRule="auto" w:before="132" w:after="0"/>
        <w:ind w:left="536" w:right="863" w:hanging="357"/>
        <w:jc w:val="left"/>
        <w:rPr>
          <w:sz w:val="22"/>
        </w:rPr>
      </w:pPr>
      <w:r>
        <w:rPr>
          <w:sz w:val="22"/>
        </w:rPr>
        <w:t>Ensures</w:t>
      </w:r>
      <w:r>
        <w:rPr>
          <w:spacing w:val="-3"/>
          <w:sz w:val="22"/>
        </w:rPr>
        <w:t> </w:t>
      </w:r>
      <w:r>
        <w:rPr>
          <w:sz w:val="22"/>
        </w:rPr>
        <w:t>assigned</w:t>
      </w:r>
      <w:r>
        <w:rPr>
          <w:spacing w:val="-1"/>
          <w:sz w:val="22"/>
        </w:rPr>
        <w:t> </w:t>
      </w:r>
      <w:r>
        <w:rPr>
          <w:sz w:val="22"/>
        </w:rPr>
        <w:t>tasks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delivered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time,</w:t>
      </w:r>
      <w:r>
        <w:rPr>
          <w:spacing w:val="-6"/>
          <w:sz w:val="22"/>
        </w:rPr>
        <w:t> </w:t>
      </w:r>
      <w:r>
        <w:rPr>
          <w:sz w:val="22"/>
        </w:rPr>
        <w:t>within</w:t>
      </w:r>
      <w:r>
        <w:rPr>
          <w:spacing w:val="-3"/>
          <w:sz w:val="22"/>
        </w:rPr>
        <w:t> </w:t>
      </w:r>
      <w:r>
        <w:rPr>
          <w:sz w:val="22"/>
        </w:rPr>
        <w:t>budget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expected</w:t>
      </w:r>
      <w:r>
        <w:rPr>
          <w:spacing w:val="-3"/>
          <w:sz w:val="22"/>
        </w:rPr>
        <w:t> </w:t>
      </w:r>
      <w:r>
        <w:rPr>
          <w:sz w:val="22"/>
        </w:rPr>
        <w:t>standard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relation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8"/>
          <w:sz w:val="22"/>
        </w:rPr>
        <w:t> </w:t>
      </w:r>
      <w:r>
        <w:rPr>
          <w:sz w:val="22"/>
        </w:rPr>
        <w:t>quality, deliverables and outcomes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  <w:tab w:pos="537" w:val="left" w:leader="none"/>
        </w:tabs>
        <w:spacing w:line="273" w:lineRule="auto" w:before="10" w:after="0"/>
        <w:ind w:left="536" w:right="713" w:hanging="357"/>
        <w:jc w:val="left"/>
        <w:rPr>
          <w:sz w:val="22"/>
        </w:rPr>
      </w:pPr>
      <w:r>
        <w:rPr>
          <w:sz w:val="22"/>
        </w:rPr>
        <w:t>Refers to the Manager Licensing &amp; Approvals on matters likely to change project outcomes,</w:t>
      </w:r>
      <w:r>
        <w:rPr>
          <w:spacing w:val="1"/>
          <w:sz w:val="22"/>
        </w:rPr>
        <w:t> </w:t>
      </w:r>
      <w:r>
        <w:rPr>
          <w:sz w:val="22"/>
        </w:rPr>
        <w:t>escalate or</w:t>
      </w:r>
      <w:r>
        <w:rPr>
          <w:spacing w:val="-59"/>
          <w:sz w:val="22"/>
        </w:rPr>
        <w:t> </w:t>
      </w:r>
      <w:r>
        <w:rPr>
          <w:sz w:val="22"/>
        </w:rPr>
        <w:t>create a substantial or contentious precedent and when higher level delegation or decision-making is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  <w:tab w:pos="537" w:val="left" w:leader="none"/>
        </w:tabs>
        <w:spacing w:line="268" w:lineRule="auto" w:before="4" w:after="0"/>
        <w:ind w:left="536" w:right="963" w:hanging="357"/>
        <w:jc w:val="left"/>
        <w:rPr>
          <w:sz w:val="22"/>
        </w:rPr>
      </w:pPr>
      <w:r>
        <w:rPr>
          <w:sz w:val="22"/>
        </w:rPr>
        <w:t>Submits reports, analysis, briefings and other forms of written advice in final format with minimal input</w:t>
      </w:r>
      <w:r>
        <w:rPr>
          <w:spacing w:val="-59"/>
          <w:sz w:val="22"/>
        </w:rPr>
        <w:t> </w:t>
      </w:r>
      <w:r>
        <w:rPr>
          <w:sz w:val="22"/>
        </w:rPr>
        <w:t>required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5"/>
          <w:sz w:val="22"/>
        </w:rPr>
        <w:t> </w:t>
      </w:r>
      <w:r>
        <w:rPr>
          <w:sz w:val="22"/>
        </w:rPr>
        <w:t>Manager</w:t>
      </w:r>
      <w:r>
        <w:rPr>
          <w:spacing w:val="-3"/>
          <w:sz w:val="22"/>
        </w:rPr>
        <w:t> </w:t>
      </w:r>
      <w:r>
        <w:rPr>
          <w:sz w:val="22"/>
        </w:rPr>
        <w:t>Licensing</w:t>
      </w:r>
      <w:r>
        <w:rPr>
          <w:spacing w:val="-1"/>
          <w:sz w:val="22"/>
        </w:rPr>
        <w:t> </w:t>
      </w:r>
      <w:r>
        <w:rPr>
          <w:sz w:val="22"/>
        </w:rPr>
        <w:t>&amp; Approvals</w:t>
      </w:r>
    </w:p>
    <w:p>
      <w:pPr>
        <w:pStyle w:val="BodyText"/>
        <w:spacing w:before="9"/>
        <w:rPr>
          <w:sz w:val="34"/>
        </w:rPr>
      </w:pPr>
    </w:p>
    <w:p>
      <w:pPr>
        <w:pStyle w:val="Heading2"/>
      </w:pPr>
      <w:r>
        <w:rPr>
          <w:color w:val="6C6D70"/>
        </w:rPr>
        <w:t>Reporting line</w:t>
      </w:r>
    </w:p>
    <w:p>
      <w:pPr>
        <w:pStyle w:val="BodyText"/>
        <w:spacing w:before="126"/>
        <w:ind w:left="180"/>
      </w:pPr>
      <w:r>
        <w:rPr/>
        <w:t>Manager</w:t>
      </w:r>
      <w:r>
        <w:rPr>
          <w:spacing w:val="-5"/>
        </w:rPr>
        <w:t> </w:t>
      </w:r>
      <w:r>
        <w:rPr/>
        <w:t>Licensing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Approvals.</w:t>
      </w:r>
    </w:p>
    <w:p>
      <w:pPr>
        <w:pStyle w:val="BodyText"/>
        <w:spacing w:before="3"/>
        <w:rPr>
          <w:sz w:val="20"/>
        </w:rPr>
      </w:pPr>
    </w:p>
    <w:p>
      <w:pPr>
        <w:pStyle w:val="Heading2"/>
      </w:pPr>
      <w:r>
        <w:rPr>
          <w:color w:val="6C6D70"/>
        </w:rPr>
        <w:t>Direct</w:t>
      </w:r>
      <w:r>
        <w:rPr>
          <w:color w:val="6C6D70"/>
          <w:spacing w:val="-5"/>
        </w:rPr>
        <w:t> </w:t>
      </w:r>
      <w:r>
        <w:rPr>
          <w:color w:val="6C6D70"/>
        </w:rPr>
        <w:t>reports</w:t>
      </w:r>
    </w:p>
    <w:p>
      <w:pPr>
        <w:pStyle w:val="BodyText"/>
        <w:spacing w:before="127"/>
        <w:ind w:left="180"/>
      </w:pPr>
      <w:r>
        <w:rPr/>
        <w:t>Nil</w:t>
      </w:r>
    </w:p>
    <w:p>
      <w:pPr>
        <w:pStyle w:val="BodyText"/>
        <w:spacing w:before="2"/>
        <w:rPr>
          <w:sz w:val="20"/>
        </w:rPr>
      </w:pPr>
    </w:p>
    <w:p>
      <w:pPr>
        <w:pStyle w:val="Heading2"/>
      </w:pPr>
      <w:r>
        <w:rPr>
          <w:color w:val="6C6D70"/>
        </w:rPr>
        <w:t>Budget/Expenditure</w:t>
      </w:r>
    </w:p>
    <w:p>
      <w:pPr>
        <w:pStyle w:val="BodyText"/>
        <w:spacing w:before="127"/>
        <w:ind w:left="180"/>
      </w:pPr>
      <w:r>
        <w:rPr/>
        <w:t>Nil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</w:pPr>
      <w:r>
        <w:rPr/>
        <w:t>Essential</w:t>
      </w:r>
      <w:r>
        <w:rPr>
          <w:spacing w:val="-3"/>
        </w:rPr>
        <w:t> </w:t>
      </w:r>
      <w:r>
        <w:rPr/>
        <w:t>requirements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40" w:lineRule="auto" w:before="0" w:after="0"/>
        <w:ind w:left="540" w:right="0" w:hanging="361"/>
        <w:jc w:val="left"/>
        <w:rPr>
          <w:sz w:val="22"/>
        </w:rPr>
      </w:pPr>
      <w:r>
        <w:rPr>
          <w:sz w:val="22"/>
        </w:rPr>
        <w:t>Knowledge</w:t>
      </w:r>
      <w:r>
        <w:rPr>
          <w:spacing w:val="-3"/>
          <w:sz w:val="22"/>
        </w:rPr>
        <w:t> </w:t>
      </w:r>
      <w:r>
        <w:rPr>
          <w:sz w:val="22"/>
        </w:rPr>
        <w:t>and understanding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aims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principles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sustainable</w:t>
      </w:r>
      <w:r>
        <w:rPr>
          <w:spacing w:val="-2"/>
          <w:sz w:val="22"/>
        </w:rPr>
        <w:t> </w:t>
      </w:r>
      <w:r>
        <w:rPr>
          <w:sz w:val="22"/>
        </w:rPr>
        <w:t>natural</w:t>
      </w:r>
      <w:r>
        <w:rPr>
          <w:spacing w:val="-1"/>
          <w:sz w:val="22"/>
        </w:rPr>
        <w:t> </w:t>
      </w:r>
      <w:r>
        <w:rPr>
          <w:sz w:val="22"/>
        </w:rPr>
        <w:t>resource</w:t>
      </w:r>
      <w:r>
        <w:rPr>
          <w:spacing w:val="-7"/>
          <w:sz w:val="22"/>
        </w:rPr>
        <w:t> </w:t>
      </w:r>
      <w:r>
        <w:rPr>
          <w:sz w:val="22"/>
        </w:rPr>
        <w:t>management.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40" w:lineRule="auto" w:before="39" w:after="0"/>
        <w:ind w:left="540" w:right="0" w:hanging="361"/>
        <w:jc w:val="left"/>
        <w:rPr>
          <w:sz w:val="22"/>
        </w:rPr>
      </w:pPr>
      <w:r>
        <w:rPr>
          <w:sz w:val="22"/>
        </w:rPr>
        <w:t>Intra-state</w:t>
      </w:r>
      <w:r>
        <w:rPr>
          <w:spacing w:val="-3"/>
          <w:sz w:val="22"/>
        </w:rPr>
        <w:t> </w:t>
      </w:r>
      <w:r>
        <w:rPr>
          <w:sz w:val="22"/>
        </w:rPr>
        <w:t>travel</w:t>
      </w:r>
      <w:r>
        <w:rPr>
          <w:spacing w:val="-8"/>
          <w:sz w:val="22"/>
        </w:rPr>
        <w:t> </w:t>
      </w:r>
      <w:r>
        <w:rPr>
          <w:sz w:val="22"/>
        </w:rPr>
        <w:t>requiring</w:t>
      </w:r>
      <w:r>
        <w:rPr>
          <w:spacing w:val="-3"/>
          <w:sz w:val="22"/>
        </w:rPr>
        <w:t> </w:t>
      </w:r>
      <w:r>
        <w:rPr>
          <w:sz w:val="22"/>
        </w:rPr>
        <w:t>periods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being</w:t>
      </w:r>
      <w:r>
        <w:rPr>
          <w:spacing w:val="-3"/>
          <w:sz w:val="22"/>
        </w:rPr>
        <w:t> </w:t>
      </w:r>
      <w:r>
        <w:rPr>
          <w:sz w:val="22"/>
        </w:rPr>
        <w:t>away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home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</w:pPr>
      <w:r>
        <w:rPr/>
        <w:t>Capabilities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role</w:t>
      </w:r>
    </w:p>
    <w:p>
      <w:pPr>
        <w:spacing w:line="276" w:lineRule="auto" w:before="126"/>
        <w:ind w:left="180" w:right="0" w:firstLine="0"/>
        <w:jc w:val="left"/>
        <w:rPr>
          <w:sz w:val="20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NSW Public</w:t>
      </w:r>
      <w:r>
        <w:rPr>
          <w:spacing w:val="-3"/>
          <w:sz w:val="22"/>
        </w:rPr>
        <w:t> </w:t>
      </w:r>
      <w:r>
        <w:rPr>
          <w:sz w:val="22"/>
        </w:rPr>
        <w:t>Sector</w:t>
      </w:r>
      <w:r>
        <w:rPr>
          <w:spacing w:val="-6"/>
          <w:sz w:val="22"/>
        </w:rPr>
        <w:t> </w:t>
      </w:r>
      <w:r>
        <w:rPr>
          <w:sz w:val="22"/>
        </w:rPr>
        <w:t>Capability</w:t>
      </w:r>
      <w:r>
        <w:rPr>
          <w:spacing w:val="-4"/>
          <w:sz w:val="22"/>
        </w:rPr>
        <w:t> </w:t>
      </w:r>
      <w:r>
        <w:rPr>
          <w:sz w:val="22"/>
        </w:rPr>
        <w:t>Framework</w:t>
      </w:r>
      <w:r>
        <w:rPr>
          <w:spacing w:val="-3"/>
          <w:sz w:val="22"/>
        </w:rPr>
        <w:t> </w:t>
      </w:r>
      <w:r>
        <w:rPr>
          <w:sz w:val="22"/>
        </w:rPr>
        <w:t>applies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9"/>
          <w:sz w:val="22"/>
        </w:rPr>
        <w:t> </w:t>
      </w:r>
      <w:r>
        <w:rPr>
          <w:sz w:val="22"/>
        </w:rPr>
        <w:t>NSW</w:t>
      </w:r>
      <w:r>
        <w:rPr>
          <w:spacing w:val="3"/>
          <w:sz w:val="22"/>
        </w:rPr>
        <w:t> </w:t>
      </w:r>
      <w:r>
        <w:rPr>
          <w:sz w:val="22"/>
        </w:rPr>
        <w:t>public</w:t>
      </w:r>
      <w:r>
        <w:rPr>
          <w:spacing w:val="-3"/>
          <w:sz w:val="22"/>
        </w:rPr>
        <w:t> </w:t>
      </w:r>
      <w:r>
        <w:rPr>
          <w:sz w:val="22"/>
        </w:rPr>
        <w:t>sector</w:t>
      </w:r>
      <w:r>
        <w:rPr>
          <w:spacing w:val="-6"/>
          <w:sz w:val="22"/>
        </w:rPr>
        <w:t> </w:t>
      </w:r>
      <w:r>
        <w:rPr>
          <w:sz w:val="22"/>
        </w:rPr>
        <w:t>employees.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Capability</w:t>
      </w:r>
      <w:r>
        <w:rPr>
          <w:spacing w:val="-58"/>
          <w:sz w:val="22"/>
        </w:rPr>
        <w:t> </w:t>
      </w:r>
      <w:r>
        <w:rPr>
          <w:sz w:val="22"/>
        </w:rPr>
        <w:t>Framework</w:t>
      </w:r>
      <w:r>
        <w:rPr>
          <w:spacing w:val="-1"/>
          <w:sz w:val="22"/>
        </w:rPr>
        <w:t> </w:t>
      </w:r>
      <w:r>
        <w:rPr>
          <w:sz w:val="22"/>
        </w:rPr>
        <w:t>is available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5"/>
          <w:sz w:val="22"/>
        </w:rPr>
        <w:t> </w:t>
      </w:r>
      <w:hyperlink r:id="rId9">
        <w:r>
          <w:rPr>
            <w:color w:val="0000FF"/>
            <w:sz w:val="20"/>
            <w:u w:val="single" w:color="0000FF"/>
          </w:rPr>
          <w:t>www.psc.nsw.gov.au/capabilityframework</w:t>
        </w:r>
      </w:hyperlink>
    </w:p>
    <w:p>
      <w:pPr>
        <w:pStyle w:val="Heading2"/>
        <w:spacing w:before="196"/>
      </w:pPr>
      <w:r>
        <w:rPr>
          <w:color w:val="6C6D70"/>
        </w:rPr>
        <w:t>Capability</w:t>
      </w:r>
      <w:r>
        <w:rPr>
          <w:color w:val="6C6D70"/>
          <w:spacing w:val="-6"/>
        </w:rPr>
        <w:t> </w:t>
      </w:r>
      <w:r>
        <w:rPr>
          <w:color w:val="6C6D70"/>
        </w:rPr>
        <w:t>summary</w:t>
      </w:r>
    </w:p>
    <w:p>
      <w:pPr>
        <w:pStyle w:val="BodyText"/>
        <w:spacing w:line="273" w:lineRule="auto" w:before="127"/>
        <w:ind w:left="180"/>
      </w:pPr>
      <w:r>
        <w:rPr/>
        <w:t>Below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full</w:t>
      </w:r>
      <w:r>
        <w:rPr>
          <w:spacing w:val="-5"/>
        </w:rPr>
        <w:t> </w:t>
      </w: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capabilities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</w:t>
      </w:r>
      <w:r>
        <w:rPr>
          <w:spacing w:val="-8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role.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capabilities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bold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focus</w:t>
      </w:r>
      <w:r>
        <w:rPr>
          <w:spacing w:val="-58"/>
        </w:rPr>
        <w:t> </w:t>
      </w:r>
      <w:r>
        <w:rPr/>
        <w:t>capabilities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1"/>
        </w:rPr>
        <w:t> </w:t>
      </w:r>
      <w:r>
        <w:rPr/>
        <w:t>role.</w:t>
      </w:r>
      <w:r>
        <w:rPr>
          <w:spacing w:val="-4"/>
        </w:rPr>
        <w:t> </w:t>
      </w:r>
      <w:r>
        <w:rPr/>
        <w:t>Refer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further</w:t>
      </w:r>
      <w:r>
        <w:rPr>
          <w:spacing w:val="-5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about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focus</w:t>
      </w:r>
      <w:r>
        <w:rPr>
          <w:spacing w:val="-6"/>
        </w:rPr>
        <w:t> </w:t>
      </w:r>
      <w:r>
        <w:rPr/>
        <w:t>capabilities.</w:t>
      </w:r>
    </w:p>
    <w:p>
      <w:pPr>
        <w:spacing w:after="0" w:line="273" w:lineRule="auto"/>
        <w:sectPr>
          <w:type w:val="continuous"/>
          <w:pgSz w:w="12240" w:h="15840"/>
          <w:pgMar w:header="0" w:footer="685" w:top="820" w:bottom="960" w:left="540" w:right="340"/>
        </w:sect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4570"/>
        <w:gridCol w:w="4249"/>
      </w:tblGrid>
      <w:tr>
        <w:trPr>
          <w:trHeight w:val="360" w:hRule="atLeast"/>
        </w:trPr>
        <w:tc>
          <w:tcPr>
            <w:tcW w:w="10860" w:type="dxa"/>
            <w:gridSpan w:val="3"/>
            <w:tcBorders>
              <w:top w:val="single" w:sz="8" w:space="0" w:color="BBBDC0"/>
            </w:tcBorders>
            <w:shd w:val="clear" w:color="auto" w:fill="6C276A"/>
          </w:tcPr>
          <w:p>
            <w:pPr>
              <w:pStyle w:val="TableParagraph"/>
              <w:spacing w:before="85"/>
              <w:ind w:left="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NSW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Public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Sector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Capability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Framework</w:t>
            </w:r>
          </w:p>
        </w:tc>
      </w:tr>
      <w:tr>
        <w:trPr>
          <w:trHeight w:val="400" w:hRule="atLeast"/>
        </w:trPr>
        <w:tc>
          <w:tcPr>
            <w:tcW w:w="2041" w:type="dxa"/>
            <w:shd w:val="clear" w:color="auto" w:fill="BBBDC0"/>
          </w:tcPr>
          <w:p>
            <w:pPr>
              <w:pStyle w:val="TableParagraph"/>
              <w:spacing w:before="104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Capability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Group</w:t>
            </w:r>
          </w:p>
        </w:tc>
        <w:tc>
          <w:tcPr>
            <w:tcW w:w="4570" w:type="dxa"/>
            <w:shd w:val="clear" w:color="auto" w:fill="BBBDC0"/>
          </w:tcPr>
          <w:p>
            <w:pPr>
              <w:pStyle w:val="TableParagraph"/>
              <w:spacing w:before="104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Capability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4249" w:type="dxa"/>
            <w:shd w:val="clear" w:color="auto" w:fill="BBBDC0"/>
          </w:tcPr>
          <w:p>
            <w:pPr>
              <w:pStyle w:val="TableParagraph"/>
              <w:spacing w:before="104"/>
              <w:ind w:left="947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</w:p>
        </w:tc>
      </w:tr>
      <w:tr>
        <w:trPr>
          <w:trHeight w:val="500" w:hRule="atLeast"/>
        </w:trPr>
        <w:tc>
          <w:tcPr>
            <w:tcW w:w="204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70" w:type="dxa"/>
            <w:tcBorders>
              <w:bottom w:val="single" w:sz="8" w:space="0" w:color="BBBDC0"/>
            </w:tcBorders>
          </w:tcPr>
          <w:p>
            <w:pPr>
              <w:pStyle w:val="TableParagraph"/>
              <w:spacing w:before="9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z w:val="20"/>
              </w:rPr>
              <w:t>Display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Resilience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Courage</w:t>
            </w:r>
          </w:p>
        </w:tc>
        <w:tc>
          <w:tcPr>
            <w:tcW w:w="4249" w:type="dxa"/>
            <w:tcBorders>
              <w:bottom w:val="single" w:sz="8" w:space="0" w:color="BBBDC0"/>
            </w:tcBorders>
          </w:tcPr>
          <w:p>
            <w:pPr>
              <w:pStyle w:val="TableParagraph"/>
              <w:spacing w:before="9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947"/>
              <w:rPr>
                <w:sz w:val="20"/>
              </w:rPr>
            </w:pPr>
            <w:r>
              <w:rPr>
                <w:sz w:val="20"/>
              </w:rPr>
              <w:t>Intermediate</w:t>
            </w:r>
          </w:p>
        </w:tc>
      </w:tr>
      <w:tr>
        <w:trPr>
          <w:trHeight w:val="360" w:hRule="atLeast"/>
        </w:trPr>
        <w:tc>
          <w:tcPr>
            <w:tcW w:w="204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70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4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Act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Integrity</w:t>
            </w:r>
          </w:p>
        </w:tc>
        <w:tc>
          <w:tcPr>
            <w:tcW w:w="4249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4"/>
              <w:ind w:left="947"/>
              <w:rPr>
                <w:b/>
                <w:sz w:val="20"/>
              </w:rPr>
            </w:pPr>
            <w:r>
              <w:rPr>
                <w:b/>
                <w:sz w:val="20"/>
              </w:rPr>
              <w:t>Adept</w:t>
            </w:r>
          </w:p>
        </w:tc>
      </w:tr>
      <w:tr>
        <w:trPr>
          <w:trHeight w:val="360" w:hRule="atLeast"/>
        </w:trPr>
        <w:tc>
          <w:tcPr>
            <w:tcW w:w="204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70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4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Manage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Self</w:t>
            </w:r>
          </w:p>
        </w:tc>
        <w:tc>
          <w:tcPr>
            <w:tcW w:w="4249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4"/>
              <w:ind w:left="947"/>
              <w:rPr>
                <w:b/>
                <w:sz w:val="20"/>
              </w:rPr>
            </w:pPr>
            <w:r>
              <w:rPr>
                <w:b/>
                <w:sz w:val="20"/>
              </w:rPr>
              <w:t>Intermediate</w:t>
            </w:r>
          </w:p>
        </w:tc>
      </w:tr>
      <w:tr>
        <w:trPr>
          <w:trHeight w:val="359" w:hRule="atLeast"/>
        </w:trPr>
        <w:tc>
          <w:tcPr>
            <w:tcW w:w="20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70" w:type="dxa"/>
            <w:tcBorders>
              <w:top w:val="single" w:sz="8" w:space="0" w:color="BBBDC0"/>
              <w:bottom w:val="single" w:sz="12" w:space="0" w:color="000000"/>
            </w:tcBorders>
          </w:tcPr>
          <w:p>
            <w:pPr>
              <w:pStyle w:val="TableParagraph"/>
              <w:spacing w:before="89"/>
              <w:ind w:left="60"/>
              <w:rPr>
                <w:sz w:val="20"/>
              </w:rPr>
            </w:pP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Diversity</w:t>
            </w:r>
          </w:p>
        </w:tc>
        <w:tc>
          <w:tcPr>
            <w:tcW w:w="4249" w:type="dxa"/>
            <w:tcBorders>
              <w:top w:val="single" w:sz="8" w:space="0" w:color="BBBDC0"/>
              <w:bottom w:val="single" w:sz="12" w:space="0" w:color="000000"/>
            </w:tcBorders>
          </w:tcPr>
          <w:p>
            <w:pPr>
              <w:pStyle w:val="TableParagraph"/>
              <w:spacing w:before="89"/>
              <w:ind w:left="947"/>
              <w:rPr>
                <w:sz w:val="20"/>
              </w:rPr>
            </w:pPr>
            <w:r>
              <w:rPr>
                <w:sz w:val="20"/>
              </w:rPr>
              <w:t>Intermediate</w:t>
            </w:r>
          </w:p>
        </w:tc>
      </w:tr>
      <w:tr>
        <w:trPr>
          <w:trHeight w:val="362" w:hRule="atLeast"/>
        </w:trPr>
        <w:tc>
          <w:tcPr>
            <w:tcW w:w="2041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70" w:type="dxa"/>
            <w:tcBorders>
              <w:top w:val="single" w:sz="12" w:space="0" w:color="000000"/>
              <w:bottom w:val="single" w:sz="8" w:space="0" w:color="BBBDC0"/>
            </w:tcBorders>
          </w:tcPr>
          <w:p>
            <w:pPr>
              <w:pStyle w:val="TableParagraph"/>
              <w:spacing w:before="87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Communicate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Effectively</w:t>
            </w:r>
          </w:p>
        </w:tc>
        <w:tc>
          <w:tcPr>
            <w:tcW w:w="4249" w:type="dxa"/>
            <w:tcBorders>
              <w:top w:val="single" w:sz="12" w:space="0" w:color="000000"/>
              <w:bottom w:val="single" w:sz="8" w:space="0" w:color="BBBDC0"/>
            </w:tcBorders>
          </w:tcPr>
          <w:p>
            <w:pPr>
              <w:pStyle w:val="TableParagraph"/>
              <w:spacing w:before="87"/>
              <w:ind w:left="947"/>
              <w:rPr>
                <w:b/>
                <w:sz w:val="20"/>
              </w:rPr>
            </w:pPr>
            <w:r>
              <w:rPr>
                <w:b/>
                <w:sz w:val="20"/>
              </w:rPr>
              <w:t>Intermediate</w:t>
            </w:r>
          </w:p>
        </w:tc>
      </w:tr>
      <w:tr>
        <w:trPr>
          <w:trHeight w:val="360" w:hRule="atLeast"/>
        </w:trPr>
        <w:tc>
          <w:tcPr>
            <w:tcW w:w="204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70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4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Commit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Customer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</w:p>
        </w:tc>
        <w:tc>
          <w:tcPr>
            <w:tcW w:w="4249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4"/>
              <w:ind w:left="947"/>
              <w:rPr>
                <w:b/>
                <w:sz w:val="20"/>
              </w:rPr>
            </w:pPr>
            <w:r>
              <w:rPr>
                <w:b/>
                <w:sz w:val="20"/>
              </w:rPr>
              <w:t>Intermediate</w:t>
            </w:r>
          </w:p>
        </w:tc>
      </w:tr>
      <w:tr>
        <w:trPr>
          <w:trHeight w:val="360" w:hRule="atLeast"/>
        </w:trPr>
        <w:tc>
          <w:tcPr>
            <w:tcW w:w="204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70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8"/>
              <w:ind w:left="60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Collaboratively</w:t>
            </w:r>
          </w:p>
        </w:tc>
        <w:tc>
          <w:tcPr>
            <w:tcW w:w="4249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8"/>
              <w:ind w:left="947"/>
              <w:rPr>
                <w:sz w:val="20"/>
              </w:rPr>
            </w:pPr>
            <w:r>
              <w:rPr>
                <w:sz w:val="20"/>
              </w:rPr>
              <w:t>Intermediate</w:t>
            </w:r>
          </w:p>
        </w:tc>
      </w:tr>
      <w:tr>
        <w:trPr>
          <w:trHeight w:val="359" w:hRule="atLeast"/>
        </w:trPr>
        <w:tc>
          <w:tcPr>
            <w:tcW w:w="20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70" w:type="dxa"/>
            <w:tcBorders>
              <w:top w:val="single" w:sz="8" w:space="0" w:color="BBBDC0"/>
              <w:bottom w:val="single" w:sz="12" w:space="0" w:color="000000"/>
            </w:tcBorders>
          </w:tcPr>
          <w:p>
            <w:pPr>
              <w:pStyle w:val="TableParagraph"/>
              <w:spacing w:before="88"/>
              <w:ind w:left="60"/>
              <w:rPr>
                <w:sz w:val="20"/>
              </w:rPr>
            </w:pPr>
            <w:r>
              <w:rPr>
                <w:sz w:val="20"/>
              </w:rPr>
              <w:t>Influence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Negotiate</w:t>
            </w:r>
          </w:p>
        </w:tc>
        <w:tc>
          <w:tcPr>
            <w:tcW w:w="4249" w:type="dxa"/>
            <w:tcBorders>
              <w:top w:val="single" w:sz="8" w:space="0" w:color="BBBDC0"/>
              <w:bottom w:val="single" w:sz="12" w:space="0" w:color="000000"/>
            </w:tcBorders>
          </w:tcPr>
          <w:p>
            <w:pPr>
              <w:pStyle w:val="TableParagraph"/>
              <w:spacing w:before="88"/>
              <w:ind w:left="947"/>
              <w:rPr>
                <w:sz w:val="20"/>
              </w:rPr>
            </w:pPr>
            <w:r>
              <w:rPr>
                <w:sz w:val="20"/>
              </w:rPr>
              <w:t>Intermediate</w:t>
            </w:r>
          </w:p>
        </w:tc>
      </w:tr>
      <w:tr>
        <w:trPr>
          <w:trHeight w:val="359" w:hRule="atLeast"/>
        </w:trPr>
        <w:tc>
          <w:tcPr>
            <w:tcW w:w="2041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70" w:type="dxa"/>
            <w:tcBorders>
              <w:top w:val="single" w:sz="12" w:space="0" w:color="000000"/>
              <w:bottom w:val="single" w:sz="8" w:space="0" w:color="BBBDC0"/>
            </w:tcBorders>
          </w:tcPr>
          <w:p>
            <w:pPr>
              <w:pStyle w:val="TableParagraph"/>
              <w:spacing w:before="88"/>
              <w:ind w:left="60"/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Results</w:t>
            </w:r>
          </w:p>
        </w:tc>
        <w:tc>
          <w:tcPr>
            <w:tcW w:w="4249" w:type="dxa"/>
            <w:tcBorders>
              <w:top w:val="single" w:sz="12" w:space="0" w:color="000000"/>
              <w:bottom w:val="single" w:sz="8" w:space="0" w:color="BBBDC0"/>
            </w:tcBorders>
          </w:tcPr>
          <w:p>
            <w:pPr>
              <w:pStyle w:val="TableParagraph"/>
              <w:spacing w:before="88"/>
              <w:ind w:left="947"/>
              <w:rPr>
                <w:sz w:val="20"/>
              </w:rPr>
            </w:pPr>
            <w:r>
              <w:rPr>
                <w:sz w:val="20"/>
              </w:rPr>
              <w:t>Intermediate</w:t>
            </w:r>
          </w:p>
        </w:tc>
      </w:tr>
      <w:tr>
        <w:trPr>
          <w:trHeight w:val="360" w:hRule="atLeast"/>
        </w:trPr>
        <w:tc>
          <w:tcPr>
            <w:tcW w:w="204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70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8"/>
              <w:ind w:left="60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Prioritise</w:t>
            </w:r>
          </w:p>
        </w:tc>
        <w:tc>
          <w:tcPr>
            <w:tcW w:w="4249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8"/>
              <w:ind w:left="947"/>
              <w:rPr>
                <w:sz w:val="20"/>
              </w:rPr>
            </w:pPr>
            <w:r>
              <w:rPr>
                <w:sz w:val="20"/>
              </w:rPr>
              <w:t>Foundational</w:t>
            </w:r>
          </w:p>
        </w:tc>
      </w:tr>
      <w:tr>
        <w:trPr>
          <w:trHeight w:val="360" w:hRule="atLeast"/>
        </w:trPr>
        <w:tc>
          <w:tcPr>
            <w:tcW w:w="204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70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4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Think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Solve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Problems</w:t>
            </w:r>
          </w:p>
        </w:tc>
        <w:tc>
          <w:tcPr>
            <w:tcW w:w="4249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4"/>
              <w:ind w:left="947"/>
              <w:rPr>
                <w:b/>
                <w:sz w:val="20"/>
              </w:rPr>
            </w:pPr>
            <w:r>
              <w:rPr>
                <w:b/>
                <w:sz w:val="20"/>
              </w:rPr>
              <w:t>Adept</w:t>
            </w:r>
          </w:p>
        </w:tc>
      </w:tr>
      <w:tr>
        <w:trPr>
          <w:trHeight w:val="358" w:hRule="atLeast"/>
        </w:trPr>
        <w:tc>
          <w:tcPr>
            <w:tcW w:w="20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70" w:type="dxa"/>
            <w:tcBorders>
              <w:top w:val="single" w:sz="8" w:space="0" w:color="BBBDC0"/>
              <w:bottom w:val="single" w:sz="12" w:space="0" w:color="000000"/>
            </w:tcBorders>
          </w:tcPr>
          <w:p>
            <w:pPr>
              <w:pStyle w:val="TableParagraph"/>
              <w:spacing w:before="84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Demonstrate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Accountability</w:t>
            </w:r>
          </w:p>
        </w:tc>
        <w:tc>
          <w:tcPr>
            <w:tcW w:w="4249" w:type="dxa"/>
            <w:tcBorders>
              <w:top w:val="single" w:sz="8" w:space="0" w:color="BBBDC0"/>
              <w:bottom w:val="single" w:sz="12" w:space="0" w:color="000000"/>
            </w:tcBorders>
          </w:tcPr>
          <w:p>
            <w:pPr>
              <w:pStyle w:val="TableParagraph"/>
              <w:spacing w:before="84"/>
              <w:ind w:left="947"/>
              <w:rPr>
                <w:b/>
                <w:sz w:val="20"/>
              </w:rPr>
            </w:pPr>
            <w:r>
              <w:rPr>
                <w:b/>
                <w:sz w:val="20"/>
              </w:rPr>
              <w:t>Intermediate</w:t>
            </w:r>
          </w:p>
        </w:tc>
      </w:tr>
      <w:tr>
        <w:trPr>
          <w:trHeight w:val="363" w:hRule="atLeast"/>
        </w:trPr>
        <w:tc>
          <w:tcPr>
            <w:tcW w:w="2041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70" w:type="dxa"/>
            <w:tcBorders>
              <w:top w:val="single" w:sz="12" w:space="0" w:color="000000"/>
              <w:bottom w:val="single" w:sz="8" w:space="0" w:color="BBBDC0"/>
            </w:tcBorders>
          </w:tcPr>
          <w:p>
            <w:pPr>
              <w:pStyle w:val="TableParagraph"/>
              <w:spacing w:before="91"/>
              <w:ind w:left="60"/>
              <w:rPr>
                <w:sz w:val="20"/>
              </w:rPr>
            </w:pPr>
            <w:r>
              <w:rPr>
                <w:sz w:val="20"/>
              </w:rPr>
              <w:t>Finance</w:t>
            </w:r>
          </w:p>
        </w:tc>
        <w:tc>
          <w:tcPr>
            <w:tcW w:w="4249" w:type="dxa"/>
            <w:tcBorders>
              <w:top w:val="single" w:sz="12" w:space="0" w:color="000000"/>
              <w:bottom w:val="single" w:sz="8" w:space="0" w:color="BBBDC0"/>
            </w:tcBorders>
          </w:tcPr>
          <w:p>
            <w:pPr>
              <w:pStyle w:val="TableParagraph"/>
              <w:spacing w:before="91"/>
              <w:ind w:left="947"/>
              <w:rPr>
                <w:sz w:val="20"/>
              </w:rPr>
            </w:pPr>
            <w:r>
              <w:rPr>
                <w:sz w:val="20"/>
              </w:rPr>
              <w:t>Foundational</w:t>
            </w:r>
          </w:p>
        </w:tc>
      </w:tr>
      <w:tr>
        <w:trPr>
          <w:trHeight w:val="360" w:hRule="atLeast"/>
        </w:trPr>
        <w:tc>
          <w:tcPr>
            <w:tcW w:w="204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70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5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Technology</w:t>
            </w:r>
          </w:p>
        </w:tc>
        <w:tc>
          <w:tcPr>
            <w:tcW w:w="4249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5"/>
              <w:ind w:left="947"/>
              <w:rPr>
                <w:b/>
                <w:sz w:val="20"/>
              </w:rPr>
            </w:pPr>
            <w:r>
              <w:rPr>
                <w:b/>
                <w:sz w:val="20"/>
              </w:rPr>
              <w:t>Intermediate</w:t>
            </w:r>
          </w:p>
        </w:tc>
      </w:tr>
      <w:tr>
        <w:trPr>
          <w:trHeight w:val="360" w:hRule="atLeast"/>
        </w:trPr>
        <w:tc>
          <w:tcPr>
            <w:tcW w:w="204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70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8"/>
              <w:ind w:left="60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Contract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Management</w:t>
            </w:r>
          </w:p>
        </w:tc>
        <w:tc>
          <w:tcPr>
            <w:tcW w:w="4249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8"/>
              <w:ind w:left="947"/>
              <w:rPr>
                <w:sz w:val="20"/>
              </w:rPr>
            </w:pPr>
            <w:r>
              <w:rPr>
                <w:sz w:val="20"/>
              </w:rPr>
              <w:t>Foundational</w:t>
            </w:r>
          </w:p>
        </w:tc>
      </w:tr>
      <w:tr>
        <w:trPr>
          <w:trHeight w:val="358" w:hRule="atLeast"/>
        </w:trPr>
        <w:tc>
          <w:tcPr>
            <w:tcW w:w="20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70" w:type="dxa"/>
            <w:tcBorders>
              <w:top w:val="single" w:sz="8" w:space="0" w:color="BBBDC0"/>
              <w:bottom w:val="single" w:sz="12" w:space="0" w:color="000000"/>
            </w:tcBorders>
          </w:tcPr>
          <w:p>
            <w:pPr>
              <w:pStyle w:val="TableParagraph"/>
              <w:spacing w:before="84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Management</w:t>
            </w:r>
          </w:p>
        </w:tc>
        <w:tc>
          <w:tcPr>
            <w:tcW w:w="4249" w:type="dxa"/>
            <w:tcBorders>
              <w:top w:val="single" w:sz="8" w:space="0" w:color="BBBDC0"/>
              <w:bottom w:val="single" w:sz="12" w:space="0" w:color="000000"/>
            </w:tcBorders>
          </w:tcPr>
          <w:p>
            <w:pPr>
              <w:pStyle w:val="TableParagraph"/>
              <w:spacing w:before="84"/>
              <w:ind w:left="947"/>
              <w:rPr>
                <w:b/>
                <w:sz w:val="20"/>
              </w:rPr>
            </w:pPr>
            <w:r>
              <w:rPr>
                <w:b/>
                <w:sz w:val="20"/>
              </w:rPr>
              <w:t>Intermediate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275008">
            <wp:simplePos x="0" y="0"/>
            <wp:positionH relativeFrom="page">
              <wp:posOffset>457200</wp:posOffset>
            </wp:positionH>
            <wp:positionV relativeFrom="page">
              <wp:posOffset>1149603</wp:posOffset>
            </wp:positionV>
            <wp:extent cx="874775" cy="874776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775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75520">
            <wp:simplePos x="0" y="0"/>
            <wp:positionH relativeFrom="page">
              <wp:posOffset>457200</wp:posOffset>
            </wp:positionH>
            <wp:positionV relativeFrom="page">
              <wp:posOffset>2121154</wp:posOffset>
            </wp:positionV>
            <wp:extent cx="874775" cy="874776"/>
            <wp:effectExtent l="0" t="0" r="0" b="0"/>
            <wp:wrapNone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775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76032">
            <wp:simplePos x="0" y="0"/>
            <wp:positionH relativeFrom="page">
              <wp:posOffset>457200</wp:posOffset>
            </wp:positionH>
            <wp:positionV relativeFrom="page">
              <wp:posOffset>3092704</wp:posOffset>
            </wp:positionV>
            <wp:extent cx="871823" cy="871823"/>
            <wp:effectExtent l="0" t="0" r="0" b="0"/>
            <wp:wrapNone/>
            <wp:docPr id="1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23" cy="871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76544">
            <wp:simplePos x="0" y="0"/>
            <wp:positionH relativeFrom="page">
              <wp:posOffset>457200</wp:posOffset>
            </wp:positionH>
            <wp:positionV relativeFrom="page">
              <wp:posOffset>4064253</wp:posOffset>
            </wp:positionV>
            <wp:extent cx="871823" cy="871823"/>
            <wp:effectExtent l="0" t="0" r="0" b="0"/>
            <wp:wrapNone/>
            <wp:docPr id="1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23" cy="871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2240" w:h="15840"/>
          <w:pgMar w:header="0" w:footer="685" w:top="820" w:bottom="880" w:left="540" w:right="340"/>
        </w:sectPr>
      </w:pPr>
    </w:p>
    <w:p>
      <w:pPr>
        <w:pStyle w:val="Heading2"/>
        <w:spacing w:before="79"/>
      </w:pPr>
      <w:r>
        <w:rPr>
          <w:color w:val="6C6D70"/>
        </w:rPr>
        <w:t>Focus</w:t>
      </w:r>
      <w:r>
        <w:rPr>
          <w:color w:val="6C6D70"/>
          <w:spacing w:val="-5"/>
        </w:rPr>
        <w:t> </w:t>
      </w:r>
      <w:r>
        <w:rPr>
          <w:color w:val="6C6D70"/>
        </w:rPr>
        <w:t>capabilities</w:t>
      </w:r>
    </w:p>
    <w:p>
      <w:pPr>
        <w:pStyle w:val="BodyText"/>
        <w:spacing w:line="276" w:lineRule="auto" w:before="127"/>
        <w:ind w:left="180" w:right="482"/>
      </w:pPr>
      <w:r>
        <w:rPr/>
        <w:t>The focus capabilities for the role are the capabilities in which occupants must demonstrate immediate</w:t>
      </w:r>
      <w:r>
        <w:rPr>
          <w:spacing w:val="1"/>
        </w:rPr>
        <w:t> </w:t>
      </w:r>
      <w:r>
        <w:rPr/>
        <w:t>competence.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behavioural</w:t>
      </w:r>
      <w:r>
        <w:rPr>
          <w:spacing w:val="-6"/>
        </w:rPr>
        <w:t> </w:t>
      </w:r>
      <w:r>
        <w:rPr/>
        <w:t>indicators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examples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behaviours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expected</w:t>
      </w:r>
      <w:r>
        <w:rPr>
          <w:spacing w:val="-59"/>
        </w:rPr>
        <w:t> </w:t>
      </w:r>
      <w:r>
        <w:rPr/>
        <w:t>at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level</w:t>
      </w:r>
      <w:r>
        <w:rPr>
          <w:spacing w:val="-7"/>
        </w:rPr>
        <w:t> </w:t>
      </w:r>
      <w:r>
        <w:rPr/>
        <w:t>and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reviewed in</w:t>
      </w:r>
      <w:r>
        <w:rPr>
          <w:spacing w:val="-1"/>
        </w:rPr>
        <w:t> </w:t>
      </w:r>
      <w:r>
        <w:rPr/>
        <w:t>conjunction with</w:t>
      </w:r>
      <w:r>
        <w:rPr>
          <w:spacing w:val="5"/>
        </w:rPr>
        <w:t> </w:t>
      </w:r>
      <w:r>
        <w:rPr/>
        <w:t>the role’s</w:t>
      </w:r>
      <w:r>
        <w:rPr>
          <w:spacing w:val="-1"/>
        </w:rPr>
        <w:t> </w:t>
      </w:r>
      <w:r>
        <w:rPr/>
        <w:t>key</w:t>
      </w:r>
      <w:r>
        <w:rPr>
          <w:spacing w:val="-4"/>
        </w:rPr>
        <w:t> </w:t>
      </w:r>
      <w:r>
        <w:rPr/>
        <w:t>accountabilities.</w: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5"/>
        <w:gridCol w:w="1811"/>
        <w:gridCol w:w="6356"/>
      </w:tblGrid>
      <w:tr>
        <w:trPr>
          <w:trHeight w:val="360" w:hRule="atLeast"/>
        </w:trPr>
        <w:tc>
          <w:tcPr>
            <w:tcW w:w="10872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6C276A"/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NSW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Public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Sector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Capability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Framework</w:t>
            </w:r>
          </w:p>
        </w:tc>
      </w:tr>
      <w:tr>
        <w:trPr>
          <w:trHeight w:val="380" w:hRule="atLeast"/>
        </w:trPr>
        <w:tc>
          <w:tcPr>
            <w:tcW w:w="2705" w:type="dxa"/>
            <w:tcBorders>
              <w:top w:val="single" w:sz="8" w:space="0" w:color="000000"/>
            </w:tcBorders>
            <w:shd w:val="clear" w:color="auto" w:fill="BBBDC0"/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Capability</w:t>
            </w:r>
          </w:p>
        </w:tc>
        <w:tc>
          <w:tcPr>
            <w:tcW w:w="1811" w:type="dxa"/>
            <w:tcBorders>
              <w:top w:val="single" w:sz="8" w:space="0" w:color="000000"/>
            </w:tcBorders>
            <w:shd w:val="clear" w:color="auto" w:fill="BBBDC0"/>
          </w:tcPr>
          <w:p>
            <w:pPr>
              <w:pStyle w:val="TableParagraph"/>
              <w:spacing w:before="84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</w:p>
        </w:tc>
        <w:tc>
          <w:tcPr>
            <w:tcW w:w="6356" w:type="dxa"/>
            <w:tcBorders>
              <w:top w:val="single" w:sz="8" w:space="0" w:color="000000"/>
            </w:tcBorders>
            <w:shd w:val="clear" w:color="auto" w:fill="BBBDC0"/>
          </w:tcPr>
          <w:p>
            <w:pPr>
              <w:pStyle w:val="TableParagraph"/>
              <w:spacing w:before="84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Behavioural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Indicators</w:t>
            </w:r>
          </w:p>
        </w:tc>
      </w:tr>
      <w:tr>
        <w:trPr>
          <w:trHeight w:val="2800" w:hRule="atLeast"/>
        </w:trPr>
        <w:tc>
          <w:tcPr>
            <w:tcW w:w="2705" w:type="dxa"/>
            <w:tcBorders>
              <w:bottom w:val="single" w:sz="8" w:space="0" w:color="BBBDC0"/>
            </w:tcBorders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Attributes</w:t>
            </w:r>
          </w:p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 Integrity</w:t>
            </w:r>
          </w:p>
        </w:tc>
        <w:tc>
          <w:tcPr>
            <w:tcW w:w="1811" w:type="dxa"/>
            <w:tcBorders>
              <w:bottom w:val="single" w:sz="8" w:space="0" w:color="BBBDC0"/>
            </w:tcBorders>
          </w:tcPr>
          <w:p>
            <w:pPr>
              <w:pStyle w:val="TableParagraph"/>
              <w:spacing w:before="88"/>
              <w:ind w:left="80"/>
              <w:rPr>
                <w:sz w:val="20"/>
              </w:rPr>
            </w:pPr>
            <w:r>
              <w:rPr>
                <w:sz w:val="20"/>
              </w:rPr>
              <w:t>Adept</w:t>
            </w:r>
          </w:p>
        </w:tc>
        <w:tc>
          <w:tcPr>
            <w:tcW w:w="6356" w:type="dxa"/>
            <w:tcBorders>
              <w:bottom w:val="single" w:sz="8" w:space="0" w:color="BBBDC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902" w:val="left" w:leader="none"/>
              </w:tabs>
              <w:spacing w:line="288" w:lineRule="auto" w:before="35" w:after="0"/>
              <w:ind w:left="902" w:right="830" w:hanging="284"/>
              <w:jc w:val="left"/>
              <w:rPr>
                <w:sz w:val="20"/>
              </w:rPr>
            </w:pPr>
            <w:r>
              <w:rPr>
                <w:sz w:val="20"/>
              </w:rPr>
              <w:t>Represent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organisation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honest,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ethical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encourage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others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02" w:val="left" w:leader="none"/>
              </w:tabs>
              <w:spacing w:line="288" w:lineRule="auto" w:before="0" w:after="0"/>
              <w:ind w:left="902" w:right="118" w:hanging="284"/>
              <w:jc w:val="left"/>
              <w:rPr>
                <w:sz w:val="20"/>
              </w:rPr>
            </w:pPr>
            <w:r>
              <w:rPr>
                <w:sz w:val="20"/>
              </w:rPr>
              <w:t>Demonstrate professionalism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culture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integrity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team/unit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02" w:val="left" w:leader="none"/>
              </w:tabs>
              <w:spacing w:line="288" w:lineRule="auto" w:before="0" w:after="0"/>
              <w:ind w:left="902" w:right="219" w:hanging="284"/>
              <w:jc w:val="left"/>
              <w:rPr>
                <w:sz w:val="20"/>
              </w:rPr>
            </w:pPr>
            <w:r>
              <w:rPr>
                <w:sz w:val="20"/>
              </w:rPr>
              <w:t>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example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follow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explain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ethical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issues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02" w:val="left" w:leader="none"/>
              </w:tabs>
              <w:spacing w:line="288" w:lineRule="auto" w:before="0" w:after="0"/>
              <w:ind w:left="902" w:right="530" w:hanging="284"/>
              <w:jc w:val="left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policy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framework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within which they operate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02" w:val="left" w:leader="none"/>
              </w:tabs>
              <w:spacing w:line="235" w:lineRule="exact" w:before="0" w:after="0"/>
              <w:ind w:left="902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prevent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misconduct,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illegal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12" w:lineRule="exact" w:before="18"/>
              <w:ind w:left="902"/>
              <w:rPr>
                <w:sz w:val="20"/>
              </w:rPr>
            </w:pPr>
            <w:r>
              <w:rPr>
                <w:sz w:val="20"/>
              </w:rPr>
              <w:t>inappropriate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behaviour</w:t>
            </w:r>
          </w:p>
        </w:tc>
      </w:tr>
      <w:tr>
        <w:trPr>
          <w:trHeight w:val="1680" w:hRule="atLeast"/>
        </w:trPr>
        <w:tc>
          <w:tcPr>
            <w:tcW w:w="2705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Attributes</w:t>
            </w:r>
          </w:p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Self</w:t>
            </w:r>
          </w:p>
        </w:tc>
        <w:tc>
          <w:tcPr>
            <w:tcW w:w="1811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8"/>
              <w:ind w:left="80"/>
              <w:rPr>
                <w:sz w:val="20"/>
              </w:rPr>
            </w:pPr>
            <w:r>
              <w:rPr>
                <w:sz w:val="20"/>
              </w:rPr>
              <w:t>Intermediate</w:t>
            </w:r>
          </w:p>
        </w:tc>
        <w:tc>
          <w:tcPr>
            <w:tcW w:w="6356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902" w:val="left" w:leader="none"/>
              </w:tabs>
              <w:spacing w:line="240" w:lineRule="auto" w:before="35" w:after="0"/>
              <w:ind w:left="902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Adapt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situations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902" w:val="left" w:leader="none"/>
              </w:tabs>
              <w:spacing w:line="240" w:lineRule="auto" w:before="35" w:after="0"/>
              <w:ind w:left="902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Show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commitment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achieving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goals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902" w:val="left" w:leader="none"/>
              </w:tabs>
              <w:spacing w:line="288" w:lineRule="auto" w:before="35" w:after="0"/>
              <w:ind w:left="902" w:right="120" w:hanging="284"/>
              <w:jc w:val="left"/>
              <w:rPr>
                <w:sz w:val="20"/>
              </w:rPr>
            </w:pPr>
            <w:r>
              <w:rPr>
                <w:sz w:val="20"/>
              </w:rPr>
              <w:t>Show awareness of own strengths and areas for growth 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develop and apply new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skills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902" w:val="left" w:leader="none"/>
              </w:tabs>
              <w:spacing w:line="236" w:lineRule="exact" w:before="0" w:after="0"/>
              <w:ind w:left="902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Seek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feedback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colleagues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stakeholders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902" w:val="left" w:leader="none"/>
              </w:tabs>
              <w:spacing w:line="225" w:lineRule="exact" w:before="35" w:after="0"/>
              <w:ind w:left="902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motivation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tasks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become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difficult</w:t>
            </w:r>
          </w:p>
        </w:tc>
      </w:tr>
      <w:tr>
        <w:trPr>
          <w:trHeight w:val="2520" w:hRule="atLeast"/>
        </w:trPr>
        <w:tc>
          <w:tcPr>
            <w:tcW w:w="2705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Relationships</w:t>
            </w:r>
          </w:p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Communicate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Effectively</w:t>
            </w:r>
          </w:p>
        </w:tc>
        <w:tc>
          <w:tcPr>
            <w:tcW w:w="1811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8"/>
              <w:ind w:left="80"/>
              <w:rPr>
                <w:sz w:val="20"/>
              </w:rPr>
            </w:pPr>
            <w:r>
              <w:rPr>
                <w:sz w:val="20"/>
              </w:rPr>
              <w:t>Intermediate</w:t>
            </w:r>
          </w:p>
        </w:tc>
        <w:tc>
          <w:tcPr>
            <w:tcW w:w="6356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902" w:val="left" w:leader="none"/>
              </w:tabs>
              <w:spacing w:line="240" w:lineRule="auto" w:before="35" w:after="0"/>
              <w:ind w:left="902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Focus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points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speak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“Plain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English”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02" w:val="left" w:leader="none"/>
              </w:tabs>
              <w:spacing w:line="240" w:lineRule="auto" w:before="35" w:after="0"/>
              <w:ind w:left="902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Clearly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explain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arguments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02" w:val="left" w:leader="none"/>
              </w:tabs>
              <w:spacing w:line="288" w:lineRule="auto" w:before="35" w:after="0"/>
              <w:ind w:left="902" w:right="40" w:hanging="284"/>
              <w:jc w:val="left"/>
              <w:rPr>
                <w:sz w:val="20"/>
              </w:rPr>
            </w:pPr>
            <w:r>
              <w:rPr>
                <w:sz w:val="20"/>
              </w:rPr>
              <w:t>Listen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speaking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appropriate,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respectful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questions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02" w:val="left" w:leader="none"/>
              </w:tabs>
              <w:spacing w:line="288" w:lineRule="auto" w:before="0" w:after="0"/>
              <w:ind w:left="902" w:right="248" w:hanging="284"/>
              <w:jc w:val="left"/>
              <w:rPr>
                <w:sz w:val="20"/>
              </w:rPr>
            </w:pPr>
            <w:r>
              <w:rPr>
                <w:sz w:val="20"/>
              </w:rPr>
              <w:t>Monitor own and others’ non-verbal clues and adapt where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necessary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02" w:val="left" w:leader="none"/>
              </w:tabs>
              <w:spacing w:line="288" w:lineRule="auto" w:before="0" w:after="0"/>
              <w:ind w:left="902" w:right="310" w:hanging="284"/>
              <w:jc w:val="left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written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material that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structured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easy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follow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intended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audience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02" w:val="left" w:leader="none"/>
              </w:tabs>
              <w:spacing w:line="215" w:lineRule="exact" w:before="0" w:after="0"/>
              <w:ind w:left="902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Communicate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routine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clearly</w:t>
            </w:r>
          </w:p>
        </w:tc>
      </w:tr>
      <w:tr>
        <w:trPr>
          <w:trHeight w:val="2800" w:hRule="atLeast"/>
        </w:trPr>
        <w:tc>
          <w:tcPr>
            <w:tcW w:w="2705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Relationships</w:t>
            </w:r>
          </w:p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Commit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Customer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811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8"/>
              <w:ind w:left="80"/>
              <w:rPr>
                <w:sz w:val="20"/>
              </w:rPr>
            </w:pPr>
            <w:r>
              <w:rPr>
                <w:sz w:val="20"/>
              </w:rPr>
              <w:t>Intermediate</w:t>
            </w:r>
          </w:p>
        </w:tc>
        <w:tc>
          <w:tcPr>
            <w:tcW w:w="6356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902" w:val="left" w:leader="none"/>
              </w:tabs>
              <w:spacing w:line="288" w:lineRule="auto" w:before="34" w:after="0"/>
              <w:ind w:left="902" w:right="962" w:hanging="284"/>
              <w:jc w:val="left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culture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customer service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organisation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02" w:val="left" w:leader="none"/>
              </w:tabs>
              <w:spacing w:line="288" w:lineRule="auto" w:before="0" w:after="0"/>
              <w:ind w:left="902" w:right="230" w:hanging="284"/>
              <w:jc w:val="left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thorogh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customers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02" w:val="left" w:leader="none"/>
              </w:tabs>
              <w:spacing w:line="236" w:lineRule="exact" w:before="0" w:after="0"/>
              <w:ind w:left="902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respond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quickly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customer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needs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02" w:val="left" w:leader="none"/>
              </w:tabs>
              <w:spacing w:line="288" w:lineRule="auto" w:before="25" w:after="0"/>
              <w:ind w:left="902" w:right="718" w:hanging="284"/>
              <w:jc w:val="left"/>
              <w:rPr>
                <w:sz w:val="20"/>
              </w:rPr>
            </w:pP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customer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solutions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meet needs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02" w:val="left" w:leader="none"/>
              </w:tabs>
              <w:spacing w:line="235" w:lineRule="exact" w:before="0" w:after="0"/>
              <w:ind w:left="902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Resolve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complex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customer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needs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02" w:val="left" w:leader="none"/>
              </w:tabs>
              <w:spacing w:line="280" w:lineRule="atLeast" w:before="0" w:after="0"/>
              <w:ind w:left="902" w:right="582" w:hanging="284"/>
              <w:jc w:val="left"/>
              <w:rPr>
                <w:sz w:val="20"/>
              </w:rPr>
            </w:pPr>
            <w:r>
              <w:rPr>
                <w:sz w:val="20"/>
              </w:rPr>
              <w:t>Co-operate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across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outcomes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customers</w:t>
            </w:r>
          </w:p>
        </w:tc>
      </w:tr>
      <w:tr>
        <w:trPr>
          <w:trHeight w:val="1680" w:hRule="atLeast"/>
        </w:trPr>
        <w:tc>
          <w:tcPr>
            <w:tcW w:w="2705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5"/>
              <w:rPr>
                <w:b/>
                <w:sz w:val="20"/>
              </w:rPr>
            </w:pPr>
            <w:r>
              <w:rPr>
                <w:b/>
                <w:sz w:val="20"/>
              </w:rPr>
              <w:t>Results</w:t>
            </w:r>
          </w:p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Think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solve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problems</w:t>
            </w:r>
          </w:p>
        </w:tc>
        <w:tc>
          <w:tcPr>
            <w:tcW w:w="1811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9"/>
              <w:ind w:left="80"/>
              <w:rPr>
                <w:sz w:val="20"/>
              </w:rPr>
            </w:pPr>
            <w:r>
              <w:rPr>
                <w:sz w:val="20"/>
              </w:rPr>
              <w:t>Adept</w:t>
            </w:r>
          </w:p>
        </w:tc>
        <w:tc>
          <w:tcPr>
            <w:tcW w:w="6356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902" w:val="left" w:leader="none"/>
              </w:tabs>
              <w:spacing w:line="288" w:lineRule="auto" w:before="35" w:after="0"/>
              <w:ind w:left="902" w:right="107" w:hanging="284"/>
              <w:jc w:val="left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analyse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information,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interrelationships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recommendations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evidence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902" w:val="left" w:leader="none"/>
              </w:tabs>
              <w:spacing w:line="290" w:lineRule="auto" w:before="0" w:after="0"/>
              <w:ind w:left="902" w:right="7" w:hanging="284"/>
              <w:jc w:val="left"/>
              <w:rPr>
                <w:sz w:val="20"/>
              </w:rPr>
            </w:pPr>
            <w:r>
              <w:rPr>
                <w:sz w:val="20"/>
              </w:rPr>
              <w:t>Anticipate,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potential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problems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solutions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range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options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902" w:val="left" w:leader="none"/>
              </w:tabs>
              <w:spacing w:line="212" w:lineRule="exact" w:before="0" w:after="0"/>
              <w:ind w:left="902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contribute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team/unit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initiatives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resolve</w:t>
            </w:r>
          </w:p>
        </w:tc>
      </w:tr>
    </w:tbl>
    <w:p>
      <w:pPr>
        <w:spacing w:after="0" w:line="212" w:lineRule="exact"/>
        <w:jc w:val="left"/>
        <w:rPr>
          <w:sz w:val="20"/>
        </w:rPr>
        <w:sectPr>
          <w:pgSz w:w="12240" w:h="15840"/>
          <w:pgMar w:header="0" w:footer="685" w:top="740" w:bottom="1003" w:left="540" w:right="3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3"/>
        <w:gridCol w:w="1933"/>
        <w:gridCol w:w="6304"/>
      </w:tblGrid>
      <w:tr>
        <w:trPr>
          <w:trHeight w:val="360" w:hRule="atLeast"/>
        </w:trPr>
        <w:tc>
          <w:tcPr>
            <w:tcW w:w="1087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6C276A"/>
          </w:tcPr>
          <w:p>
            <w:pPr>
              <w:pStyle w:val="TableParagraph"/>
              <w:spacing w:before="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NSW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Public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Sector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Capability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Framework</w:t>
            </w:r>
          </w:p>
        </w:tc>
      </w:tr>
      <w:tr>
        <w:trPr>
          <w:trHeight w:val="380" w:hRule="atLeast"/>
        </w:trPr>
        <w:tc>
          <w:tcPr>
            <w:tcW w:w="2633" w:type="dxa"/>
            <w:tcBorders>
              <w:top w:val="single" w:sz="8" w:space="0" w:color="000000"/>
            </w:tcBorders>
            <w:shd w:val="clear" w:color="auto" w:fill="BBBDC0"/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Capability</w:t>
            </w:r>
          </w:p>
        </w:tc>
        <w:tc>
          <w:tcPr>
            <w:tcW w:w="1933" w:type="dxa"/>
            <w:tcBorders>
              <w:top w:val="single" w:sz="8" w:space="0" w:color="000000"/>
            </w:tcBorders>
            <w:shd w:val="clear" w:color="auto" w:fill="BBBDC0"/>
          </w:tcPr>
          <w:p>
            <w:pPr>
              <w:pStyle w:val="TableParagraph"/>
              <w:spacing w:before="84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</w:p>
        </w:tc>
        <w:tc>
          <w:tcPr>
            <w:tcW w:w="6304" w:type="dxa"/>
            <w:tcBorders>
              <w:top w:val="single" w:sz="8" w:space="0" w:color="000000"/>
            </w:tcBorders>
            <w:shd w:val="clear" w:color="auto" w:fill="BBBDC0"/>
          </w:tcPr>
          <w:p>
            <w:pPr>
              <w:pStyle w:val="TableParagraph"/>
              <w:spacing w:before="84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Behavioural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Indicators</w:t>
            </w:r>
          </w:p>
        </w:tc>
      </w:tr>
      <w:tr>
        <w:trPr>
          <w:trHeight w:val="840" w:hRule="atLeast"/>
        </w:trPr>
        <w:tc>
          <w:tcPr>
            <w:tcW w:w="2633" w:type="dxa"/>
            <w:tcBorders>
              <w:bottom w:val="single" w:sz="8" w:space="0" w:color="BBBDC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33" w:type="dxa"/>
            <w:tcBorders>
              <w:bottom w:val="single" w:sz="8" w:space="0" w:color="BBBDC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04" w:type="dxa"/>
            <w:tcBorders>
              <w:bottom w:val="single" w:sz="8" w:space="0" w:color="BBBDC0"/>
            </w:tcBorders>
          </w:tcPr>
          <w:p>
            <w:pPr>
              <w:pStyle w:val="TableParagraph"/>
              <w:spacing w:before="48"/>
              <w:ind w:left="852"/>
              <w:rPr>
                <w:sz w:val="20"/>
              </w:rPr>
            </w:pP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barriers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effectiveness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52" w:val="left" w:leader="none"/>
              </w:tabs>
              <w:spacing w:line="280" w:lineRule="atLeast" w:before="0" w:after="0"/>
              <w:ind w:left="852" w:right="736" w:hanging="284"/>
              <w:jc w:val="lef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improvements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enhance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effectiveness</w:t>
            </w:r>
          </w:p>
        </w:tc>
      </w:tr>
      <w:tr>
        <w:trPr>
          <w:trHeight w:val="1960" w:hRule="atLeast"/>
        </w:trPr>
        <w:tc>
          <w:tcPr>
            <w:tcW w:w="2633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Results</w:t>
            </w:r>
          </w:p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accountability</w:t>
            </w:r>
          </w:p>
        </w:tc>
        <w:tc>
          <w:tcPr>
            <w:tcW w:w="1933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8"/>
              <w:ind w:left="151"/>
              <w:rPr>
                <w:sz w:val="20"/>
              </w:rPr>
            </w:pPr>
            <w:r>
              <w:rPr>
                <w:sz w:val="20"/>
              </w:rPr>
              <w:t>Intermediate</w:t>
            </w:r>
          </w:p>
        </w:tc>
        <w:tc>
          <w:tcPr>
            <w:tcW w:w="6304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52" w:val="left" w:leader="none"/>
              </w:tabs>
              <w:spacing w:line="240" w:lineRule="auto" w:before="35" w:after="0"/>
              <w:ind w:left="852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responsibility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actions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52" w:val="left" w:leader="none"/>
              </w:tabs>
              <w:spacing w:line="240" w:lineRule="auto" w:before="35" w:after="0"/>
              <w:ind w:left="852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delegations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authority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levels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52" w:val="left" w:leader="none"/>
              </w:tabs>
              <w:spacing w:line="288" w:lineRule="auto" w:before="35" w:after="0"/>
              <w:ind w:left="852" w:right="124" w:hanging="284"/>
              <w:jc w:val="left"/>
              <w:rPr>
                <w:sz w:val="20"/>
              </w:rPr>
            </w:pPr>
            <w:r>
              <w:rPr>
                <w:sz w:val="20"/>
              </w:rPr>
              <w:t>Identify and follow safe work practices, and be vigilant about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 by self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others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52" w:val="left" w:leader="none"/>
              </w:tabs>
              <w:spacing w:line="288" w:lineRule="auto" w:before="0" w:after="0"/>
              <w:ind w:left="852" w:right="631" w:hanging="284"/>
              <w:jc w:val="left"/>
              <w:rPr>
                <w:sz w:val="20"/>
              </w:rPr>
            </w:pPr>
            <w:r>
              <w:rPr>
                <w:sz w:val="20"/>
              </w:rPr>
              <w:t>Be alert to risks that might impact the completion of 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activity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escalate these when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identified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52" w:val="left" w:leader="none"/>
              </w:tabs>
              <w:spacing w:line="215" w:lineRule="exact" w:before="0" w:after="0"/>
              <w:ind w:left="852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responsibly</w:t>
            </w:r>
          </w:p>
        </w:tc>
      </w:tr>
      <w:tr>
        <w:trPr>
          <w:trHeight w:val="2800" w:hRule="atLeast"/>
        </w:trPr>
        <w:tc>
          <w:tcPr>
            <w:tcW w:w="2633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Enablers</w:t>
            </w:r>
          </w:p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z w:val="20"/>
              </w:rPr>
              <w:t>Technology</w:t>
            </w:r>
          </w:p>
        </w:tc>
        <w:tc>
          <w:tcPr>
            <w:tcW w:w="1933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8"/>
              <w:ind w:left="151"/>
              <w:rPr>
                <w:sz w:val="20"/>
              </w:rPr>
            </w:pPr>
            <w:r>
              <w:rPr>
                <w:sz w:val="20"/>
              </w:rPr>
              <w:t>Intermediate</w:t>
            </w:r>
          </w:p>
        </w:tc>
        <w:tc>
          <w:tcPr>
            <w:tcW w:w="6304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52" w:val="left" w:leader="none"/>
              </w:tabs>
              <w:spacing w:line="288" w:lineRule="auto" w:before="35" w:after="0"/>
              <w:ind w:left="852" w:right="508" w:hanging="284"/>
              <w:jc w:val="left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computer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complex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tasks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52" w:val="left" w:leader="none"/>
              </w:tabs>
              <w:spacing w:line="236" w:lineRule="exact" w:before="0" w:after="0"/>
              <w:ind w:left="852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practical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technology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52" w:val="left" w:leader="none"/>
              </w:tabs>
              <w:spacing w:line="288" w:lineRule="auto" w:before="35" w:after="0"/>
              <w:ind w:left="852" w:right="336" w:hanging="284"/>
              <w:jc w:val="left"/>
              <w:rPr>
                <w:sz w:val="20"/>
              </w:rPr>
            </w:pPr>
            <w:r>
              <w:rPr>
                <w:sz w:val="20"/>
              </w:rPr>
              <w:t>Make effective use of records, information and knowledge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functions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systems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52" w:val="left" w:leader="none"/>
              </w:tabs>
              <w:spacing w:line="288" w:lineRule="auto" w:before="0" w:after="0"/>
              <w:ind w:left="852" w:right="96" w:hanging="284"/>
              <w:jc w:val="left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acceptable use policies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52" w:val="left" w:leader="none"/>
              </w:tabs>
              <w:spacing w:line="288" w:lineRule="auto" w:before="0" w:after="0"/>
              <w:ind w:left="852" w:right="791" w:hanging="284"/>
              <w:jc w:val="left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implementation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systems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improvement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initiatives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roll-out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new</w:t>
            </w:r>
          </w:p>
          <w:p>
            <w:pPr>
              <w:pStyle w:val="TableParagraph"/>
              <w:spacing w:line="212" w:lineRule="exact"/>
              <w:ind w:left="852"/>
              <w:rPr>
                <w:sz w:val="20"/>
              </w:rPr>
            </w:pPr>
            <w:r>
              <w:rPr>
                <w:sz w:val="20"/>
              </w:rPr>
              <w:t>technologies</w:t>
            </w:r>
          </w:p>
        </w:tc>
      </w:tr>
      <w:tr>
        <w:trPr>
          <w:trHeight w:val="2800" w:hRule="atLeast"/>
        </w:trPr>
        <w:tc>
          <w:tcPr>
            <w:tcW w:w="2633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Enablers</w:t>
            </w:r>
          </w:p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management</w:t>
            </w:r>
          </w:p>
        </w:tc>
        <w:tc>
          <w:tcPr>
            <w:tcW w:w="1933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spacing w:before="88"/>
              <w:ind w:left="151"/>
              <w:rPr>
                <w:sz w:val="20"/>
              </w:rPr>
            </w:pPr>
            <w:r>
              <w:rPr>
                <w:sz w:val="20"/>
              </w:rPr>
              <w:t>Intermediate</w:t>
            </w:r>
          </w:p>
        </w:tc>
        <w:tc>
          <w:tcPr>
            <w:tcW w:w="6304" w:type="dxa"/>
            <w:tcBorders>
              <w:top w:val="single" w:sz="8" w:space="0" w:color="BBBDC0"/>
              <w:bottom w:val="single" w:sz="8" w:space="0" w:color="BBBDC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52" w:val="left" w:leader="none"/>
              </w:tabs>
              <w:spacing w:line="288" w:lineRule="auto" w:before="35" w:after="0"/>
              <w:ind w:left="852" w:right="104" w:hanging="284"/>
              <w:jc w:val="left"/>
              <w:rPr>
                <w:sz w:val="20"/>
              </w:rPr>
            </w:pPr>
            <w:r>
              <w:rPr>
                <w:sz w:val="20"/>
              </w:rPr>
              <w:t>Perform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analysis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inform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project directions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52" w:val="left" w:leader="none"/>
              </w:tabs>
              <w:spacing w:line="288" w:lineRule="auto" w:before="0" w:after="0"/>
              <w:ind w:left="852" w:right="692" w:hanging="284"/>
              <w:jc w:val="left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undertaken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expected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outcomes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52" w:val="left" w:leader="none"/>
              </w:tabs>
              <w:spacing w:line="288" w:lineRule="auto" w:before="0" w:after="0"/>
              <w:ind w:left="852" w:right="117" w:hanging="284"/>
              <w:jc w:val="left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accurate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documentation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resource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estimates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52" w:val="left" w:leader="none"/>
              </w:tabs>
              <w:spacing w:line="288" w:lineRule="auto" w:before="0" w:after="0"/>
              <w:ind w:left="852" w:right="199" w:hanging="284"/>
              <w:jc w:val="left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contribute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reviews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progress,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outcomes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improvements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52" w:val="left" w:leader="none"/>
              </w:tabs>
              <w:spacing w:line="235" w:lineRule="exact" w:before="0" w:after="0"/>
              <w:ind w:left="852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escalate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possible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variance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project</w:t>
            </w:r>
          </w:p>
          <w:p>
            <w:pPr>
              <w:pStyle w:val="TableParagraph"/>
              <w:spacing w:line="211" w:lineRule="exact" w:before="19"/>
              <w:ind w:left="852"/>
              <w:rPr>
                <w:sz w:val="20"/>
              </w:rPr>
            </w:pPr>
            <w:r>
              <w:rPr>
                <w:sz w:val="20"/>
              </w:rPr>
              <w:t>plans</w:t>
            </w:r>
          </w:p>
        </w:tc>
      </w:tr>
    </w:tbl>
    <w:sectPr>
      <w:type w:val="continuous"/>
      <w:pgSz w:w="12240" w:h="15840"/>
      <w:pgMar w:header="0" w:footer="685" w:top="820" w:bottom="880" w:left="5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74496">
          <wp:simplePos x="0" y="0"/>
          <wp:positionH relativeFrom="page">
            <wp:posOffset>6879435</wp:posOffset>
          </wp:positionH>
          <wp:positionV relativeFrom="page">
            <wp:posOffset>9391901</wp:posOffset>
          </wp:positionV>
          <wp:extent cx="419752" cy="43651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752" cy="436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700012pt;margin-top:766.242004pt;width:8.15pt;height:14.3pt;mso-position-horizontal-relative:page;mso-position-vertical-relative:page;z-index:-16041472" type="#_x0000_t202" id="docshape1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w w:val="99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75520">
          <wp:simplePos x="0" y="0"/>
          <wp:positionH relativeFrom="page">
            <wp:posOffset>6885785</wp:posOffset>
          </wp:positionH>
          <wp:positionV relativeFrom="page">
            <wp:posOffset>9445876</wp:posOffset>
          </wp:positionV>
          <wp:extent cx="419752" cy="43651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752" cy="436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5pt;margin-top:755.252563pt;width:186.9pt;height:12.1pt;mso-position-horizontal-relative:page;mso-position-vertical-relative:page;z-index:-16040448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928A81"/>
                    <w:sz w:val="18"/>
                  </w:rPr>
                  <w:t>Role Description</w:t>
                </w:r>
                <w:r>
                  <w:rPr>
                    <w:color w:val="928A81"/>
                    <w:spacing w:val="47"/>
                    <w:sz w:val="18"/>
                  </w:rPr>
                  <w:t> </w:t>
                </w:r>
                <w:r>
                  <w:rPr>
                    <w:sz w:val="18"/>
                  </w:rPr>
                  <w:t>Water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Regulation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Officer 7/8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899994pt;margin-top:755.252563pt;width:12.05pt;height:12.1pt;mso-position-horizontal-relative:page;mso-position-vertical-relative:page;z-index:-16039936" type="#_x0000_t202" id="docshape3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928A81"/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"/>
      <w:lvlJc w:val="left"/>
      <w:pPr>
        <w:ind w:left="852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404" w:hanging="284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948" w:hanging="284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493" w:hanging="284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037" w:hanging="284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582" w:hanging="284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126" w:hanging="284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670" w:hanging="284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215" w:hanging="284"/>
      </w:pPr>
      <w:rPr>
        <w:rFonts w:hint="default"/>
        <w:lang w:val="en-a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852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404" w:hanging="284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948" w:hanging="284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493" w:hanging="284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037" w:hanging="284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582" w:hanging="284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126" w:hanging="284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670" w:hanging="284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215" w:hanging="284"/>
      </w:pPr>
      <w:rPr>
        <w:rFonts w:hint="default"/>
        <w:lang w:val="en-a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52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404" w:hanging="284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948" w:hanging="284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493" w:hanging="284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037" w:hanging="284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582" w:hanging="284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126" w:hanging="284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670" w:hanging="284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215" w:hanging="284"/>
      </w:pPr>
      <w:rPr>
        <w:rFonts w:hint="default"/>
        <w:lang w:val="en-a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52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404" w:hanging="284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948" w:hanging="284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493" w:hanging="284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037" w:hanging="284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582" w:hanging="284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126" w:hanging="284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670" w:hanging="284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215" w:hanging="284"/>
      </w:pPr>
      <w:rPr>
        <w:rFonts w:hint="default"/>
        <w:lang w:val="en-a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902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445" w:hanging="284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991" w:hanging="284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536" w:hanging="284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082" w:hanging="284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628" w:hanging="284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173" w:hanging="284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719" w:hanging="284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264" w:hanging="284"/>
      </w:pPr>
      <w:rPr>
        <w:rFonts w:hint="default"/>
        <w:lang w:val="en-a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902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445" w:hanging="284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991" w:hanging="284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536" w:hanging="284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082" w:hanging="284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628" w:hanging="284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173" w:hanging="284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719" w:hanging="284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264" w:hanging="284"/>
      </w:pPr>
      <w:rPr>
        <w:rFonts w:hint="default"/>
        <w:lang w:val="en-a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902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445" w:hanging="284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991" w:hanging="284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536" w:hanging="284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082" w:hanging="284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628" w:hanging="284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173" w:hanging="284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719" w:hanging="284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264" w:hanging="284"/>
      </w:pPr>
      <w:rPr>
        <w:rFonts w:hint="default"/>
        <w:lang w:val="en-a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902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445" w:hanging="284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991" w:hanging="284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536" w:hanging="284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082" w:hanging="284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628" w:hanging="284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173" w:hanging="284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719" w:hanging="284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264" w:hanging="284"/>
      </w:pPr>
      <w:rPr>
        <w:rFonts w:hint="default"/>
        <w:lang w:val="en-a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902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445" w:hanging="284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991" w:hanging="284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536" w:hanging="284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082" w:hanging="284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628" w:hanging="284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173" w:hanging="284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719" w:hanging="284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264" w:hanging="284"/>
      </w:pPr>
      <w:rPr>
        <w:rFonts w:hint="default"/>
        <w:lang w:val="en-a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05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057" w:hanging="360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715" w:hanging="360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373" w:hanging="360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031" w:hanging="360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689" w:hanging="360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347" w:hanging="360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5005" w:hanging="360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663" w:hanging="360"/>
      </w:pPr>
      <w:rPr>
        <w:rFonts w:hint="default"/>
        <w:lang w:val="en-a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05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057" w:hanging="360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715" w:hanging="360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373" w:hanging="360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031" w:hanging="360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689" w:hanging="360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347" w:hanging="360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5005" w:hanging="360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663" w:hanging="360"/>
      </w:pPr>
      <w:rPr>
        <w:rFonts w:hint="default"/>
        <w:lang w:val="en-a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05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057" w:hanging="360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715" w:hanging="360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373" w:hanging="360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031" w:hanging="360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689" w:hanging="360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347" w:hanging="360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5005" w:hanging="360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663" w:hanging="360"/>
      </w:pPr>
      <w:rPr>
        <w:rFonts w:hint="default"/>
        <w:lang w:val="en-a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05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057" w:hanging="360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715" w:hanging="360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373" w:hanging="360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031" w:hanging="360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689" w:hanging="360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347" w:hanging="360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5005" w:hanging="360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663" w:hanging="360"/>
      </w:pPr>
      <w:rPr>
        <w:rFonts w:hint="default"/>
        <w:lang w:val="en-a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05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057" w:hanging="360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715" w:hanging="360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373" w:hanging="360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031" w:hanging="360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689" w:hanging="360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347" w:hanging="360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5005" w:hanging="360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663" w:hanging="360"/>
      </w:pPr>
      <w:rPr>
        <w:rFonts w:hint="default"/>
        <w:lang w:val="en-a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4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622" w:hanging="361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704" w:hanging="361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786" w:hanging="361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868" w:hanging="361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950" w:hanging="361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7032" w:hanging="361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8114" w:hanging="361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9196" w:hanging="361"/>
      </w:pPr>
      <w:rPr>
        <w:rFonts w:hint="default"/>
        <w:lang w:val="en-a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au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" w:hAnsi="Arial" w:eastAsia="Arial" w:cs="Arial"/>
      <w:b/>
      <w:bCs/>
      <w:sz w:val="26"/>
      <w:szCs w:val="26"/>
      <w:lang w:val="en-au" w:eastAsia="en-US" w:bidi="ar-SA"/>
    </w:rPr>
  </w:style>
  <w:style w:styleId="Heading2" w:type="paragraph">
    <w:name w:val="Heading 2"/>
    <w:basedOn w:val="Normal"/>
    <w:uiPriority w:val="1"/>
    <w:qFormat/>
    <w:pPr>
      <w:ind w:left="180"/>
      <w:outlineLvl w:val="2"/>
    </w:pPr>
    <w:rPr>
      <w:rFonts w:ascii="Arial" w:hAnsi="Arial" w:eastAsia="Arial" w:cs="Arial"/>
      <w:b/>
      <w:bCs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80"/>
    </w:pPr>
    <w:rPr>
      <w:rFonts w:ascii="Arial" w:hAnsi="Arial" w:eastAsia="Arial" w:cs="Arial"/>
      <w:b/>
      <w:bCs/>
      <w:sz w:val="42"/>
      <w:szCs w:val="42"/>
      <w:lang w:val="en-au" w:eastAsia="en-US" w:bidi="ar-SA"/>
    </w:rPr>
  </w:style>
  <w:style w:styleId="ListParagraph" w:type="paragraph">
    <w:name w:val="List Paragraph"/>
    <w:basedOn w:val="Normal"/>
    <w:uiPriority w:val="1"/>
    <w:qFormat/>
    <w:pPr>
      <w:ind w:left="540" w:hanging="361"/>
    </w:pPr>
    <w:rPr>
      <w:rFonts w:ascii="Arial" w:hAnsi="Arial" w:eastAsia="Arial" w:cs="Arial"/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ind w:left="67"/>
    </w:pPr>
    <w:rPr>
      <w:rFonts w:ascii="Arial" w:hAnsi="Arial" w:eastAsia="Arial" w:cs="Arial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hyperlink" Target="http://www.dpie.nsw.gov.au/" TargetMode="External"/><Relationship Id="rId8" Type="http://schemas.openxmlformats.org/officeDocument/2006/relationships/footer" Target="footer2.xml"/><Relationship Id="rId9" Type="http://schemas.openxmlformats.org/officeDocument/2006/relationships/hyperlink" Target="http://www.psc.nsw.gov.au/capabilityframework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Windever</dc:creator>
  <dc:title>Cluster</dc:title>
  <dcterms:created xsi:type="dcterms:W3CDTF">2021-10-13T05:41:23Z</dcterms:created>
  <dcterms:modified xsi:type="dcterms:W3CDTF">2021-10-13T05:41:23Z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2021-10-13T00:00:00Z</vt:filetime>
  </property>
</Properties>
</file>