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227" w:right="0" w:firstLine="0"/>
        <w:jc w:val="left"/>
        <w:rPr>
          <w:sz w:val="4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5036820</wp:posOffset>
            </wp:positionH>
            <wp:positionV relativeFrom="paragraph">
              <wp:posOffset>45893</wp:posOffset>
            </wp:positionV>
            <wp:extent cx="2113546" cy="63718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546" cy="63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enior Project Officer Healthy Floodplai" w:id="1"/>
      <w:bookmarkEnd w:id="1"/>
      <w:r>
        <w:rPr/>
      </w:r>
      <w:r>
        <w:rPr>
          <w:spacing w:val="-11"/>
          <w:sz w:val="42"/>
        </w:rPr>
        <w:t>Role</w:t>
      </w:r>
      <w:r>
        <w:rPr>
          <w:spacing w:val="-16"/>
          <w:sz w:val="42"/>
        </w:rPr>
        <w:t> </w:t>
      </w:r>
      <w:r>
        <w:rPr>
          <w:spacing w:val="-10"/>
          <w:sz w:val="42"/>
        </w:rPr>
        <w:t>Description</w:t>
      </w:r>
    </w:p>
    <w:p>
      <w:pPr>
        <w:pStyle w:val="Title"/>
      </w:pPr>
      <w:r>
        <w:rPr>
          <w:spacing w:val="-10"/>
        </w:rPr>
        <w:t>Senior</w:t>
      </w:r>
      <w:r>
        <w:rPr>
          <w:spacing w:val="-18"/>
        </w:rPr>
        <w:t> </w:t>
      </w:r>
      <w:r>
        <w:rPr>
          <w:spacing w:val="-10"/>
        </w:rPr>
        <w:t>Project</w:t>
      </w:r>
      <w:r>
        <w:rPr>
          <w:spacing w:val="-18"/>
        </w:rPr>
        <w:t> </w:t>
      </w:r>
      <w:r>
        <w:rPr>
          <w:spacing w:val="-10"/>
        </w:rPr>
        <w:t>Officer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jc w:val="left"/>
        <w:tblInd w:w="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3"/>
        <w:gridCol w:w="7287"/>
      </w:tblGrid>
      <w:tr>
        <w:trPr>
          <w:trHeight w:val="383" w:hRule="atLeast"/>
        </w:trPr>
        <w:tc>
          <w:tcPr>
            <w:tcW w:w="3303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87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Cluster</w:t>
            </w:r>
          </w:p>
        </w:tc>
        <w:tc>
          <w:tcPr>
            <w:tcW w:w="7287" w:type="dxa"/>
            <w:tcBorders>
              <w:top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89"/>
              <w:ind w:left="778"/>
              <w:rPr>
                <w:sz w:val="20"/>
              </w:rPr>
            </w:pPr>
            <w:r>
              <w:rPr>
                <w:color w:val="FFFFFF"/>
                <w:sz w:val="20"/>
              </w:rPr>
              <w:t>Planning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14"/>
                <w:sz w:val="20"/>
              </w:rPr>
              <w:t> </w:t>
            </w:r>
            <w:r>
              <w:rPr>
                <w:color w:val="FFFFFF"/>
                <w:sz w:val="20"/>
              </w:rPr>
              <w:t>Environment</w:t>
            </w:r>
          </w:p>
        </w:tc>
      </w:tr>
      <w:tr>
        <w:trPr>
          <w:trHeight w:val="369" w:hRule="atLeast"/>
        </w:trPr>
        <w:tc>
          <w:tcPr>
            <w:tcW w:w="3303" w:type="dxa"/>
            <w:shd w:val="clear" w:color="auto" w:fill="00A88F"/>
          </w:tcPr>
          <w:p>
            <w:pPr>
              <w:pStyle w:val="TableParagraph"/>
              <w:spacing w:before="58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Agency</w:t>
            </w:r>
          </w:p>
        </w:tc>
        <w:tc>
          <w:tcPr>
            <w:tcW w:w="7287" w:type="dxa"/>
            <w:shd w:val="clear" w:color="auto" w:fill="00A88F"/>
          </w:tcPr>
          <w:p>
            <w:pPr>
              <w:pStyle w:val="TableParagraph"/>
              <w:spacing w:before="64"/>
              <w:ind w:left="778"/>
              <w:rPr>
                <w:sz w:val="20"/>
              </w:rPr>
            </w:pPr>
            <w:r>
              <w:rPr>
                <w:color w:val="FFFFFF"/>
                <w:sz w:val="20"/>
              </w:rPr>
              <w:t>Department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Planning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z w:val="20"/>
              </w:rPr>
              <w:t>Environment</w:t>
            </w:r>
          </w:p>
        </w:tc>
      </w:tr>
      <w:tr>
        <w:trPr>
          <w:trHeight w:val="603" w:hRule="atLeast"/>
        </w:trPr>
        <w:tc>
          <w:tcPr>
            <w:tcW w:w="3303" w:type="dxa"/>
            <w:shd w:val="clear" w:color="auto" w:fill="00A88F"/>
          </w:tcPr>
          <w:p>
            <w:pPr>
              <w:pStyle w:val="TableParagraph"/>
              <w:spacing w:before="68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Division/Branch/Unit</w:t>
            </w:r>
          </w:p>
        </w:tc>
        <w:tc>
          <w:tcPr>
            <w:tcW w:w="7287" w:type="dxa"/>
            <w:shd w:val="clear" w:color="auto" w:fill="00A88F"/>
          </w:tcPr>
          <w:p>
            <w:pPr>
              <w:pStyle w:val="TableParagraph"/>
              <w:spacing w:before="74"/>
              <w:ind w:left="778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Environment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and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Heritage Environmental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Water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Governance,</w:t>
            </w:r>
            <w:r>
              <w:rPr>
                <w:color w:val="FFFFFF"/>
                <w:spacing w:val="-12"/>
                <w:sz w:val="20"/>
              </w:rPr>
              <w:t> </w:t>
            </w:r>
            <w:r>
              <w:rPr>
                <w:color w:val="FFFFFF"/>
                <w:sz w:val="20"/>
              </w:rPr>
              <w:t>Healthy</w:t>
            </w:r>
            <w:r>
              <w:rPr>
                <w:color w:val="FFFFFF"/>
                <w:spacing w:val="-53"/>
                <w:sz w:val="20"/>
              </w:rPr>
              <w:t> </w:t>
            </w:r>
            <w:r>
              <w:rPr>
                <w:color w:val="FFFFFF"/>
                <w:sz w:val="20"/>
              </w:rPr>
              <w:t>Floodplains</w:t>
            </w:r>
          </w:p>
        </w:tc>
      </w:tr>
      <w:tr>
        <w:trPr>
          <w:trHeight w:val="370" w:hRule="atLeast"/>
        </w:trPr>
        <w:tc>
          <w:tcPr>
            <w:tcW w:w="3303" w:type="dxa"/>
            <w:shd w:val="clear" w:color="auto" w:fill="00A88F"/>
          </w:tcPr>
          <w:p>
            <w:pPr>
              <w:pStyle w:val="TableParagraph"/>
              <w:spacing w:before="63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Location</w:t>
            </w:r>
          </w:p>
        </w:tc>
        <w:tc>
          <w:tcPr>
            <w:tcW w:w="7287" w:type="dxa"/>
            <w:shd w:val="clear" w:color="auto" w:fill="00A88F"/>
          </w:tcPr>
          <w:p>
            <w:pPr>
              <w:pStyle w:val="TableParagraph"/>
              <w:spacing w:before="65"/>
              <w:ind w:left="778"/>
              <w:rPr>
                <w:sz w:val="20"/>
              </w:rPr>
            </w:pPr>
            <w:r>
              <w:rPr>
                <w:color w:val="FFFFFF"/>
                <w:sz w:val="20"/>
              </w:rPr>
              <w:t>Various</w:t>
            </w:r>
          </w:p>
        </w:tc>
      </w:tr>
      <w:tr>
        <w:trPr>
          <w:trHeight w:val="378" w:hRule="atLeast"/>
        </w:trPr>
        <w:tc>
          <w:tcPr>
            <w:tcW w:w="3303" w:type="dxa"/>
            <w:shd w:val="clear" w:color="auto" w:fill="00A88F"/>
          </w:tcPr>
          <w:p>
            <w:pPr>
              <w:pStyle w:val="TableParagraph"/>
              <w:spacing w:before="68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Classification/Grade/Band</w:t>
            </w:r>
          </w:p>
        </w:tc>
        <w:tc>
          <w:tcPr>
            <w:tcW w:w="7287" w:type="dxa"/>
            <w:shd w:val="clear" w:color="auto" w:fill="00A88F"/>
          </w:tcPr>
          <w:p>
            <w:pPr>
              <w:pStyle w:val="TableParagraph"/>
              <w:spacing w:before="73"/>
              <w:ind w:left="778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Environment</w:t>
            </w:r>
            <w:r>
              <w:rPr>
                <w:color w:val="FFFFFF"/>
                <w:spacing w:val="-13"/>
                <w:sz w:val="20"/>
              </w:rPr>
              <w:t> </w:t>
            </w:r>
            <w:r>
              <w:rPr>
                <w:color w:val="FFFFFF"/>
                <w:sz w:val="20"/>
              </w:rPr>
              <w:t>Officer</w:t>
            </w:r>
            <w:r>
              <w:rPr>
                <w:color w:val="FFFFFF"/>
                <w:spacing w:val="-10"/>
                <w:sz w:val="20"/>
              </w:rPr>
              <w:t> </w:t>
            </w:r>
            <w:r>
              <w:rPr>
                <w:color w:val="FFFFFF"/>
                <w:sz w:val="20"/>
              </w:rPr>
              <w:t>Class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9</w:t>
            </w:r>
          </w:p>
        </w:tc>
      </w:tr>
      <w:tr>
        <w:trPr>
          <w:trHeight w:val="379" w:hRule="atLeast"/>
        </w:trPr>
        <w:tc>
          <w:tcPr>
            <w:tcW w:w="3303" w:type="dxa"/>
            <w:shd w:val="clear" w:color="auto" w:fill="00A88F"/>
          </w:tcPr>
          <w:p>
            <w:pPr>
              <w:pStyle w:val="TableParagraph"/>
              <w:spacing w:before="69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Role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Number</w:t>
            </w:r>
          </w:p>
        </w:tc>
        <w:tc>
          <w:tcPr>
            <w:tcW w:w="7287" w:type="dxa"/>
            <w:shd w:val="clear" w:color="auto" w:fill="00A88F"/>
          </w:tcPr>
          <w:p>
            <w:pPr>
              <w:pStyle w:val="TableParagraph"/>
              <w:spacing w:before="74"/>
              <w:ind w:left="778"/>
              <w:rPr>
                <w:sz w:val="20"/>
              </w:rPr>
            </w:pPr>
            <w:r>
              <w:rPr>
                <w:color w:val="FFFFFF"/>
                <w:sz w:val="20"/>
              </w:rPr>
              <w:t>Generic</w:t>
            </w:r>
          </w:p>
        </w:tc>
      </w:tr>
      <w:tr>
        <w:trPr>
          <w:trHeight w:val="379" w:hRule="atLeast"/>
        </w:trPr>
        <w:tc>
          <w:tcPr>
            <w:tcW w:w="3303" w:type="dxa"/>
            <w:shd w:val="clear" w:color="auto" w:fill="00A88F"/>
          </w:tcPr>
          <w:p>
            <w:pPr>
              <w:pStyle w:val="TableParagraph"/>
              <w:spacing w:before="69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ANZSCO</w:t>
            </w:r>
            <w:r>
              <w:rPr>
                <w:rFonts w:ascii="Arial"/>
                <w:b/>
                <w:color w:val="FFFFFF"/>
                <w:spacing w:val="-16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Code</w:t>
            </w:r>
          </w:p>
        </w:tc>
        <w:tc>
          <w:tcPr>
            <w:tcW w:w="7287" w:type="dxa"/>
            <w:shd w:val="clear" w:color="auto" w:fill="00A88F"/>
          </w:tcPr>
          <w:p>
            <w:pPr>
              <w:pStyle w:val="TableParagraph"/>
              <w:spacing w:before="73"/>
              <w:ind w:left="778"/>
              <w:rPr>
                <w:sz w:val="20"/>
              </w:rPr>
            </w:pPr>
            <w:r>
              <w:rPr>
                <w:color w:val="FFFFFF"/>
                <w:sz w:val="20"/>
              </w:rPr>
              <w:t>511112</w:t>
            </w:r>
          </w:p>
        </w:tc>
      </w:tr>
      <w:tr>
        <w:trPr>
          <w:trHeight w:val="377" w:hRule="atLeast"/>
        </w:trPr>
        <w:tc>
          <w:tcPr>
            <w:tcW w:w="3303" w:type="dxa"/>
            <w:shd w:val="clear" w:color="auto" w:fill="00A88F"/>
          </w:tcPr>
          <w:p>
            <w:pPr>
              <w:pStyle w:val="TableParagraph"/>
              <w:spacing w:before="69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PCAT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Code</w:t>
            </w:r>
          </w:p>
        </w:tc>
        <w:tc>
          <w:tcPr>
            <w:tcW w:w="7287" w:type="dxa"/>
            <w:shd w:val="clear" w:color="auto" w:fill="00A88F"/>
          </w:tcPr>
          <w:p>
            <w:pPr>
              <w:pStyle w:val="TableParagraph"/>
              <w:spacing w:before="73"/>
              <w:ind w:left="778"/>
              <w:rPr>
                <w:sz w:val="20"/>
              </w:rPr>
            </w:pPr>
            <w:r>
              <w:rPr>
                <w:color w:val="FFFFFF"/>
                <w:sz w:val="20"/>
              </w:rPr>
              <w:t>1119192</w:t>
            </w:r>
          </w:p>
        </w:tc>
      </w:tr>
      <w:tr>
        <w:trPr>
          <w:trHeight w:val="382" w:hRule="atLeast"/>
        </w:trPr>
        <w:tc>
          <w:tcPr>
            <w:tcW w:w="3303" w:type="dxa"/>
            <w:shd w:val="clear" w:color="auto" w:fill="00A88F"/>
          </w:tcPr>
          <w:p>
            <w:pPr>
              <w:pStyle w:val="TableParagraph"/>
              <w:spacing w:before="68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Date</w:t>
            </w:r>
            <w:r>
              <w:rPr>
                <w:rFonts w:ascii="Arial"/>
                <w:b/>
                <w:color w:val="FFFFFF"/>
                <w:spacing w:val="-1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of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Approval</w:t>
            </w:r>
          </w:p>
        </w:tc>
        <w:tc>
          <w:tcPr>
            <w:tcW w:w="7287" w:type="dxa"/>
            <w:shd w:val="clear" w:color="auto" w:fill="00A88F"/>
          </w:tcPr>
          <w:p>
            <w:pPr>
              <w:pStyle w:val="TableParagraph"/>
              <w:spacing w:before="74"/>
              <w:ind w:left="778"/>
              <w:rPr>
                <w:sz w:val="20"/>
              </w:rPr>
            </w:pPr>
            <w:r>
              <w:rPr>
                <w:color w:val="FFFFFF"/>
                <w:spacing w:val="-1"/>
                <w:sz w:val="20"/>
              </w:rPr>
              <w:t>March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2022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(updated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from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November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pacing w:val="-1"/>
                <w:sz w:val="20"/>
              </w:rPr>
              <w:t>2019)</w:t>
            </w:r>
          </w:p>
        </w:tc>
      </w:tr>
      <w:tr>
        <w:trPr>
          <w:trHeight w:val="365" w:hRule="atLeast"/>
        </w:trPr>
        <w:tc>
          <w:tcPr>
            <w:tcW w:w="3303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71"/>
              <w:ind w:left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Agency</w:t>
            </w:r>
            <w:r>
              <w:rPr>
                <w:rFonts w:ascii="Arial"/>
                <w:b/>
                <w:color w:val="FFFFFF"/>
                <w:spacing w:val="-15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Website</w:t>
            </w:r>
          </w:p>
        </w:tc>
        <w:tc>
          <w:tcPr>
            <w:tcW w:w="7287" w:type="dxa"/>
            <w:tcBorders>
              <w:bottom w:val="single" w:sz="8" w:space="0" w:color="000000"/>
            </w:tcBorders>
            <w:shd w:val="clear" w:color="auto" w:fill="00A88F"/>
          </w:tcPr>
          <w:p>
            <w:pPr>
              <w:pStyle w:val="TableParagraph"/>
              <w:spacing w:before="74"/>
              <w:ind w:left="778"/>
              <w:rPr>
                <w:sz w:val="20"/>
              </w:rPr>
            </w:pPr>
            <w:hyperlink r:id="rId6">
              <w:r>
                <w:rPr>
                  <w:color w:val="0000FF"/>
                  <w:sz w:val="20"/>
                  <w:u w:val="single" w:color="0000FF"/>
                </w:rPr>
                <w:t>www.dpie.nsw.gov.au</w:t>
              </w:r>
            </w:hyperlink>
          </w:p>
        </w:tc>
      </w:tr>
    </w:tbl>
    <w:p>
      <w:pPr>
        <w:pStyle w:val="BodyText"/>
        <w:spacing w:before="9"/>
        <w:rPr>
          <w:rFonts w:ascii="Arial"/>
          <w:b/>
          <w:sz w:val="27"/>
        </w:rPr>
      </w:pPr>
    </w:p>
    <w:p>
      <w:pPr>
        <w:pStyle w:val="Heading1"/>
        <w:spacing w:before="92"/>
        <w:ind w:left="360"/>
      </w:pPr>
      <w:bookmarkStart w:name="Agency overview" w:id="2"/>
      <w:bookmarkEnd w:id="2"/>
      <w:r>
        <w:rPr>
          <w:b w:val="0"/>
        </w:rPr>
      </w:r>
      <w:bookmarkStart w:name="Our vision is to create thriving environ" w:id="3"/>
      <w:bookmarkEnd w:id="3"/>
      <w:r>
        <w:rPr>
          <w:b w:val="0"/>
        </w:rPr>
      </w:r>
      <w:r>
        <w:rPr/>
        <w:t>Agency</w:t>
      </w:r>
      <w:r>
        <w:rPr>
          <w:spacing w:val="-4"/>
        </w:rPr>
        <w:t> </w:t>
      </w:r>
      <w:r>
        <w:rPr/>
        <w:t>overview</w:t>
      </w:r>
    </w:p>
    <w:p>
      <w:pPr>
        <w:pStyle w:val="BodyText"/>
        <w:spacing w:line="276" w:lineRule="auto" w:before="201"/>
        <w:ind w:left="327" w:right="219"/>
      </w:pPr>
      <w:r>
        <w:rPr/>
        <w:t>Our vision is to create thriving environments, communities and economies for the people of New South Wales.</w:t>
      </w:r>
      <w:r>
        <w:rPr>
          <w:spacing w:val="-60"/>
        </w:rPr>
        <w:t> </w:t>
      </w:r>
      <w:r>
        <w:rPr/>
        <w:t>We focus on some of the biggest issues facing our state. We deliver sustainable water resource and</w:t>
      </w:r>
      <w:r>
        <w:rPr>
          <w:spacing w:val="1"/>
        </w:rPr>
        <w:t> </w:t>
      </w:r>
      <w:r>
        <w:rPr/>
        <w:t>environment management, secure our energy supply, oversee our planning system, maximise community</w:t>
      </w:r>
      <w:r>
        <w:rPr>
          <w:spacing w:val="1"/>
        </w:rPr>
        <w:t> </w:t>
      </w:r>
      <w:r>
        <w:rPr/>
        <w:t>benefit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land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property,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create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prosperous</w:t>
      </w:r>
      <w:r>
        <w:rPr>
          <w:spacing w:val="-3"/>
        </w:rPr>
        <w:t> </w:t>
      </w:r>
      <w:r>
        <w:rPr/>
        <w:t>state.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strive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58"/>
        </w:rPr>
        <w:t> </w:t>
      </w:r>
      <w:r>
        <w:rPr/>
        <w:t>high-performing, world-class public service organisation that celebrates and reflects the full diversity of the</w:t>
      </w:r>
      <w:r>
        <w:rPr>
          <w:spacing w:val="1"/>
        </w:rPr>
        <w:t> </w:t>
      </w:r>
      <w:r>
        <w:rPr/>
        <w:t>community we serve and seeks to embed Aboriginal cultural awareness and knowledge throughout the</w:t>
      </w:r>
      <w:r>
        <w:rPr>
          <w:spacing w:val="1"/>
        </w:rPr>
        <w:t> </w:t>
      </w:r>
      <w:r>
        <w:rPr/>
        <w:t>department.</w:t>
      </w:r>
    </w:p>
    <w:p>
      <w:pPr>
        <w:pStyle w:val="BodyText"/>
        <w:rPr>
          <w:sz w:val="24"/>
        </w:rPr>
      </w:pPr>
    </w:p>
    <w:p>
      <w:pPr>
        <w:pStyle w:val="Heading1"/>
        <w:spacing w:before="215"/>
        <w:ind w:left="360"/>
      </w:pPr>
      <w:bookmarkStart w:name="Primary purpose of the role" w:id="4"/>
      <w:bookmarkEnd w:id="4"/>
      <w:r>
        <w:rPr>
          <w:b w:val="0"/>
        </w:rPr>
      </w:r>
      <w:r>
        <w:rPr/>
        <w:t>Primary</w:t>
      </w:r>
      <w:r>
        <w:rPr>
          <w:spacing w:val="-12"/>
        </w:rPr>
        <w:t> </w:t>
      </w:r>
      <w:r>
        <w:rPr/>
        <w:t>purpose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role</w:t>
      </w:r>
    </w:p>
    <w:p>
      <w:pPr>
        <w:pStyle w:val="BodyText"/>
        <w:spacing w:line="276" w:lineRule="auto" w:before="245"/>
        <w:ind w:left="359" w:right="1340"/>
      </w:pPr>
      <w:r>
        <w:rPr/>
        <w:t>The Senior Project Officer performs and coordinates project management and support activities to</w:t>
      </w:r>
      <w:r>
        <w:rPr>
          <w:spacing w:val="-59"/>
        </w:rPr>
        <w:t> </w:t>
      </w:r>
      <w:r>
        <w:rPr/>
        <w:t>contribute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development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delivery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range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projects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line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established</w:t>
      </w:r>
      <w:r>
        <w:rPr>
          <w:spacing w:val="-7"/>
        </w:rPr>
        <w:t> </w:t>
      </w:r>
      <w:r>
        <w:rPr/>
        <w:t>objectives.</w:t>
      </w:r>
    </w:p>
    <w:p>
      <w:pPr>
        <w:pStyle w:val="BodyText"/>
        <w:rPr>
          <w:sz w:val="26"/>
        </w:rPr>
      </w:pPr>
    </w:p>
    <w:p>
      <w:pPr>
        <w:pStyle w:val="Heading1"/>
        <w:spacing w:before="1"/>
        <w:ind w:left="360"/>
      </w:pPr>
      <w:bookmarkStart w:name="Key accountabilities" w:id="5"/>
      <w:bookmarkEnd w:id="5"/>
      <w:r>
        <w:rPr>
          <w:b w:val="0"/>
        </w:rPr>
      </w:r>
      <w:r>
        <w:rPr>
          <w:spacing w:val="-1"/>
        </w:rPr>
        <w:t>Key</w:t>
      </w:r>
      <w:r>
        <w:rPr>
          <w:spacing w:val="-16"/>
        </w:rPr>
        <w:t> </w:t>
      </w:r>
      <w:r>
        <w:rPr>
          <w:spacing w:val="-1"/>
        </w:rPr>
        <w:t>accountabilities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73" w:lineRule="auto" w:before="123" w:after="0"/>
        <w:ind w:left="1079" w:right="890" w:hanging="360"/>
        <w:jc w:val="left"/>
        <w:rPr>
          <w:sz w:val="22"/>
        </w:rPr>
      </w:pPr>
      <w:r>
        <w:rPr>
          <w:sz w:val="22"/>
        </w:rPr>
        <w:t>Coordinate and provide a range of project management and support services, including</w:t>
      </w:r>
      <w:r>
        <w:rPr>
          <w:spacing w:val="1"/>
          <w:sz w:val="22"/>
        </w:rPr>
        <w:t> </w:t>
      </w:r>
      <w:r>
        <w:rPr>
          <w:sz w:val="22"/>
        </w:rPr>
        <w:t>preparation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reports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briefs,</w:t>
      </w:r>
      <w:r>
        <w:rPr>
          <w:spacing w:val="-13"/>
          <w:sz w:val="22"/>
        </w:rPr>
        <w:t> </w:t>
      </w:r>
      <w:r>
        <w:rPr>
          <w:sz w:val="22"/>
        </w:rPr>
        <w:t>coordinating</w:t>
      </w:r>
      <w:r>
        <w:rPr>
          <w:spacing w:val="-14"/>
          <w:sz w:val="22"/>
        </w:rPr>
        <w:t> </w:t>
      </w:r>
      <w:r>
        <w:rPr>
          <w:sz w:val="22"/>
        </w:rPr>
        <w:t>resources,</w:t>
      </w:r>
      <w:r>
        <w:rPr>
          <w:spacing w:val="-14"/>
          <w:sz w:val="22"/>
        </w:rPr>
        <w:t> </w:t>
      </w:r>
      <w:r>
        <w:rPr>
          <w:sz w:val="22"/>
        </w:rPr>
        <w:t>maintaining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10"/>
          <w:sz w:val="22"/>
        </w:rPr>
        <w:t> </w:t>
      </w:r>
      <w:r>
        <w:rPr>
          <w:sz w:val="22"/>
        </w:rPr>
        <w:t>documentation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implementing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monitoring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plans,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ensure</w:t>
      </w:r>
      <w:r>
        <w:rPr>
          <w:spacing w:val="-8"/>
          <w:sz w:val="22"/>
        </w:rPr>
        <w:t> </w:t>
      </w:r>
      <w:r>
        <w:rPr>
          <w:sz w:val="22"/>
        </w:rPr>
        <w:t>project</w:t>
      </w:r>
      <w:r>
        <w:rPr>
          <w:spacing w:val="-8"/>
          <w:sz w:val="22"/>
        </w:rPr>
        <w:t> </w:t>
      </w:r>
      <w:r>
        <w:rPr>
          <w:sz w:val="22"/>
        </w:rPr>
        <w:t>outcomes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achieved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11"/>
          <w:sz w:val="22"/>
        </w:rPr>
        <w:t> </w:t>
      </w:r>
      <w:r>
        <w:rPr>
          <w:sz w:val="22"/>
        </w:rPr>
        <w:t>time,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58"/>
          <w:sz w:val="22"/>
        </w:rPr>
        <w:t> </w:t>
      </w:r>
      <w:r>
        <w:rPr>
          <w:sz w:val="22"/>
        </w:rPr>
        <w:t>budget, to quality standards and within agreed scope, in line with established agency project</w:t>
      </w:r>
      <w:r>
        <w:rPr>
          <w:spacing w:val="1"/>
          <w:sz w:val="22"/>
        </w:rPr>
        <w:t> </w:t>
      </w:r>
      <w:r>
        <w:rPr>
          <w:sz w:val="22"/>
        </w:rPr>
        <w:t>management</w:t>
      </w:r>
      <w:r>
        <w:rPr>
          <w:spacing w:val="-31"/>
          <w:sz w:val="22"/>
        </w:rPr>
        <w:t> </w:t>
      </w:r>
      <w:r>
        <w:rPr>
          <w:sz w:val="22"/>
        </w:rPr>
        <w:t>methodology.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47" w:lineRule="exact" w:before="0" w:after="0"/>
        <w:ind w:left="1079" w:right="0" w:hanging="361"/>
        <w:jc w:val="left"/>
        <w:rPr>
          <w:sz w:val="22"/>
        </w:rPr>
      </w:pPr>
      <w:r>
        <w:rPr>
          <w:sz w:val="22"/>
        </w:rPr>
        <w:t>Prepare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maintain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12"/>
          <w:sz w:val="22"/>
        </w:rPr>
        <w:t> </w:t>
      </w:r>
      <w:r>
        <w:rPr>
          <w:sz w:val="22"/>
        </w:rPr>
        <w:t>documentation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reporting,</w:t>
      </w:r>
      <w:r>
        <w:rPr>
          <w:spacing w:val="-9"/>
          <w:sz w:val="22"/>
        </w:rPr>
        <w:t> </w:t>
      </w:r>
      <w:r>
        <w:rPr>
          <w:sz w:val="22"/>
        </w:rPr>
        <w:t>monitoring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evaluation</w:t>
      </w:r>
    </w:p>
    <w:p>
      <w:pPr>
        <w:pStyle w:val="BodyText"/>
        <w:spacing w:line="235" w:lineRule="auto" w:before="1"/>
        <w:ind w:left="1079" w:right="1340" w:hanging="1"/>
      </w:pPr>
      <w:r>
        <w:rPr/>
        <w:t>purposes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ensure</w:t>
      </w:r>
      <w:r>
        <w:rPr>
          <w:spacing w:val="-11"/>
        </w:rPr>
        <w:t> </w:t>
      </w:r>
      <w:r>
        <w:rPr/>
        <w:t>accessibility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information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contribute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achievement</w:t>
      </w:r>
      <w:r>
        <w:rPr>
          <w:spacing w:val="-7"/>
        </w:rPr>
        <w:t> </w:t>
      </w:r>
      <w:r>
        <w:rPr/>
        <w:t>of</w:t>
      </w:r>
      <w:r>
        <w:rPr>
          <w:spacing w:val="-58"/>
        </w:rPr>
        <w:t> </w:t>
      </w:r>
      <w:r>
        <w:rPr/>
        <w:t>project</w:t>
      </w:r>
      <w:r>
        <w:rPr>
          <w:spacing w:val="-30"/>
        </w:rPr>
        <w:t> </w:t>
      </w:r>
      <w:r>
        <w:rPr/>
        <w:t>outcomes.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54" w:lineRule="exact" w:before="0" w:after="0"/>
        <w:ind w:left="1079" w:right="0" w:hanging="361"/>
        <w:jc w:val="left"/>
        <w:rPr>
          <w:sz w:val="22"/>
        </w:rPr>
      </w:pPr>
      <w:r>
        <w:rPr>
          <w:sz w:val="22"/>
        </w:rPr>
        <w:t>Communicate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key</w:t>
      </w:r>
      <w:r>
        <w:rPr>
          <w:spacing w:val="-12"/>
          <w:sz w:val="22"/>
        </w:rPr>
        <w:t> </w:t>
      </w:r>
      <w:r>
        <w:rPr>
          <w:sz w:val="22"/>
        </w:rPr>
        <w:t>stakeholders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coordinate</w:t>
      </w:r>
      <w:r>
        <w:rPr>
          <w:spacing w:val="-9"/>
          <w:sz w:val="22"/>
        </w:rPr>
        <w:t> </w:t>
      </w:r>
      <w:r>
        <w:rPr>
          <w:sz w:val="22"/>
        </w:rPr>
        <w:t>working</w:t>
      </w:r>
      <w:r>
        <w:rPr>
          <w:spacing w:val="-9"/>
          <w:sz w:val="22"/>
        </w:rPr>
        <w:t> </w:t>
      </w:r>
      <w:r>
        <w:rPr>
          <w:sz w:val="22"/>
        </w:rPr>
        <w:t>groups,</w:t>
      </w:r>
      <w:r>
        <w:rPr>
          <w:spacing w:val="-11"/>
          <w:sz w:val="22"/>
        </w:rPr>
        <w:t> </w:t>
      </w:r>
      <w:r>
        <w:rPr>
          <w:sz w:val="22"/>
        </w:rPr>
        <w:t>committees</w:t>
      </w:r>
      <w:r>
        <w:rPr>
          <w:spacing w:val="-9"/>
          <w:sz w:val="22"/>
        </w:rPr>
        <w:t> </w:t>
      </w:r>
      <w:r>
        <w:rPr>
          <w:sz w:val="22"/>
        </w:rPr>
        <w:t>and</w:t>
      </w:r>
    </w:p>
    <w:p>
      <w:pPr>
        <w:spacing w:after="0" w:line="254" w:lineRule="exact"/>
        <w:jc w:val="left"/>
        <w:rPr>
          <w:sz w:val="22"/>
        </w:rPr>
        <w:sectPr>
          <w:type w:val="continuous"/>
          <w:pgSz w:w="12240" w:h="15840"/>
          <w:pgMar w:top="1200" w:bottom="280" w:left="480" w:right="500"/>
        </w:sectPr>
      </w:pPr>
    </w:p>
    <w:p>
      <w:pPr>
        <w:pStyle w:val="BodyText"/>
        <w:spacing w:line="235" w:lineRule="auto" w:before="77"/>
        <w:ind w:left="1079" w:right="1340"/>
      </w:pPr>
      <w:r>
        <w:rPr/>
        <w:t>consultations</w:t>
      </w:r>
      <w:r>
        <w:rPr>
          <w:spacing w:val="-8"/>
        </w:rPr>
        <w:t> </w:t>
      </w:r>
      <w:r>
        <w:rPr/>
        <w:t>to</w:t>
      </w:r>
      <w:r>
        <w:rPr>
          <w:spacing w:val="44"/>
        </w:rPr>
        <w:t> </w:t>
      </w:r>
      <w:r>
        <w:rPr/>
        <w:t>facilitate</w:t>
      </w:r>
      <w:r>
        <w:rPr>
          <w:spacing w:val="-9"/>
        </w:rPr>
        <w:t> </w:t>
      </w:r>
      <w:r>
        <w:rPr/>
        <w:t>exchange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support</w:t>
      </w:r>
      <w:r>
        <w:rPr>
          <w:spacing w:val="-7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completion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line</w:t>
      </w:r>
      <w:r>
        <w:rPr>
          <w:spacing w:val="-58"/>
        </w:rPr>
        <w:t> </w:t>
      </w:r>
      <w:r>
        <w:rPr/>
        <w:t>with</w:t>
      </w:r>
      <w:r>
        <w:rPr>
          <w:spacing w:val="-2"/>
        </w:rPr>
        <w:t> </w:t>
      </w:r>
      <w:r>
        <w:rPr/>
        <w:t>project</w:t>
      </w:r>
      <w:r>
        <w:rPr>
          <w:spacing w:val="-4"/>
        </w:rPr>
        <w:t> </w:t>
      </w:r>
      <w:r>
        <w:rPr/>
        <w:t>plans.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35" w:lineRule="auto" w:before="0" w:after="0"/>
        <w:ind w:left="1079" w:right="1440" w:hanging="360"/>
        <w:jc w:val="left"/>
        <w:rPr>
          <w:sz w:val="22"/>
        </w:rPr>
      </w:pPr>
      <w:r>
        <w:rPr>
          <w:sz w:val="22"/>
        </w:rPr>
        <w:t>Source,</w:t>
      </w:r>
      <w:r>
        <w:rPr>
          <w:spacing w:val="-9"/>
          <w:sz w:val="22"/>
        </w:rPr>
        <w:t> </w:t>
      </w:r>
      <w:r>
        <w:rPr>
          <w:sz w:val="22"/>
        </w:rPr>
        <w:t>collate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compile</w:t>
      </w:r>
      <w:r>
        <w:rPr>
          <w:spacing w:val="-9"/>
          <w:sz w:val="22"/>
        </w:rPr>
        <w:t> </w:t>
      </w:r>
      <w:r>
        <w:rPr>
          <w:sz w:val="22"/>
        </w:rPr>
        <w:t>data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information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identify</w:t>
      </w:r>
      <w:r>
        <w:rPr>
          <w:spacing w:val="-8"/>
          <w:sz w:val="22"/>
        </w:rPr>
        <w:t> </w:t>
      </w:r>
      <w:r>
        <w:rPr>
          <w:sz w:val="22"/>
        </w:rPr>
        <w:t>emerging</w:t>
      </w:r>
      <w:r>
        <w:rPr>
          <w:spacing w:val="-8"/>
          <w:sz w:val="22"/>
        </w:rPr>
        <w:t> </w:t>
      </w:r>
      <w:r>
        <w:rPr>
          <w:sz w:val="22"/>
        </w:rPr>
        <w:t>issues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track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report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4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progress</w:t>
      </w:r>
      <w:r>
        <w:rPr>
          <w:spacing w:val="-2"/>
          <w:sz w:val="22"/>
        </w:rPr>
        <w:t> </w:t>
      </w:r>
      <w:r>
        <w:rPr>
          <w:sz w:val="22"/>
        </w:rPr>
        <w:t>against</w:t>
      </w:r>
      <w:r>
        <w:rPr>
          <w:spacing w:val="-6"/>
          <w:sz w:val="22"/>
        </w:rPr>
        <w:t> </w:t>
      </w:r>
      <w:r>
        <w:rPr>
          <w:sz w:val="22"/>
        </w:rPr>
        <w:t>established</w:t>
      </w:r>
      <w:r>
        <w:rPr>
          <w:spacing w:val="-4"/>
          <w:sz w:val="22"/>
        </w:rPr>
        <w:t> </w:t>
      </w:r>
      <w:r>
        <w:rPr>
          <w:sz w:val="22"/>
        </w:rPr>
        <w:t>milestones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deliverables.</w:t>
      </w:r>
    </w:p>
    <w:p>
      <w:pPr>
        <w:pStyle w:val="ListParagraph"/>
        <w:numPr>
          <w:ilvl w:val="0"/>
          <w:numId w:val="1"/>
        </w:numPr>
        <w:tabs>
          <w:tab w:pos="1079" w:val="left" w:leader="none"/>
          <w:tab w:pos="1080" w:val="left" w:leader="none"/>
        </w:tabs>
        <w:spacing w:line="235" w:lineRule="auto" w:before="0" w:after="0"/>
        <w:ind w:left="1079" w:right="1431" w:hanging="360"/>
        <w:jc w:val="left"/>
        <w:rPr>
          <w:sz w:val="22"/>
        </w:rPr>
      </w:pPr>
      <w:r>
        <w:rPr>
          <w:sz w:val="22"/>
        </w:rPr>
        <w:t>Undertake</w:t>
      </w:r>
      <w:r>
        <w:rPr>
          <w:spacing w:val="-12"/>
          <w:sz w:val="22"/>
        </w:rPr>
        <w:t> </w:t>
      </w:r>
      <w:r>
        <w:rPr>
          <w:sz w:val="22"/>
        </w:rPr>
        <w:t>research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analysis,</w:t>
      </w:r>
      <w:r>
        <w:rPr>
          <w:spacing w:val="-8"/>
          <w:sz w:val="22"/>
        </w:rPr>
        <w:t> </w:t>
      </w:r>
      <w:r>
        <w:rPr>
          <w:sz w:val="22"/>
        </w:rPr>
        <w:t>identifying</w:t>
      </w:r>
      <w:r>
        <w:rPr>
          <w:spacing w:val="-13"/>
          <w:sz w:val="22"/>
        </w:rPr>
        <w:t> </w:t>
      </w:r>
      <w:r>
        <w:rPr>
          <w:sz w:val="22"/>
        </w:rPr>
        <w:t>trends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preparing</w:t>
      </w:r>
      <w:r>
        <w:rPr>
          <w:spacing w:val="-10"/>
          <w:sz w:val="22"/>
        </w:rPr>
        <w:t> </w:t>
      </w:r>
      <w:r>
        <w:rPr>
          <w:sz w:val="22"/>
        </w:rPr>
        <w:t>project</w:t>
      </w:r>
      <w:r>
        <w:rPr>
          <w:spacing w:val="-13"/>
          <w:sz w:val="22"/>
        </w:rPr>
        <w:t> </w:t>
      </w:r>
      <w:r>
        <w:rPr>
          <w:sz w:val="22"/>
        </w:rPr>
        <w:t>briefs,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support</w:t>
      </w:r>
      <w:r>
        <w:rPr>
          <w:spacing w:val="-58"/>
          <w:sz w:val="22"/>
        </w:rPr>
        <w:t> </w:t>
      </w:r>
      <w:r>
        <w:rPr>
          <w:sz w:val="22"/>
        </w:rPr>
        <w:t>informed</w:t>
      </w:r>
      <w:r>
        <w:rPr>
          <w:spacing w:val="8"/>
          <w:sz w:val="22"/>
        </w:rPr>
        <w:t> </w:t>
      </w:r>
      <w:r>
        <w:rPr>
          <w:sz w:val="22"/>
        </w:rPr>
        <w:t>decision-making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planning.</w:t>
      </w:r>
    </w:p>
    <w:p>
      <w:pPr>
        <w:pStyle w:val="Heading1"/>
        <w:spacing w:before="189"/>
      </w:pPr>
      <w:bookmarkStart w:name="Key challenges" w:id="6"/>
      <w:bookmarkEnd w:id="6"/>
      <w:r>
        <w:rPr>
          <w:b w:val="0"/>
        </w:rPr>
      </w:r>
      <w:r>
        <w:rPr>
          <w:spacing w:val="-2"/>
        </w:rPr>
        <w:t>Key</w:t>
      </w:r>
      <w:r>
        <w:rPr>
          <w:spacing w:val="-20"/>
        </w:rPr>
        <w:t> </w:t>
      </w:r>
      <w:r>
        <w:rPr>
          <w:spacing w:val="-1"/>
        </w:rPr>
        <w:t>challenges</w:t>
      </w: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66" w:lineRule="auto" w:before="247" w:after="0"/>
        <w:ind w:left="939" w:right="1331" w:hanging="361"/>
        <w:jc w:val="left"/>
        <w:rPr>
          <w:sz w:val="22"/>
        </w:rPr>
      </w:pPr>
      <w:r>
        <w:rPr>
          <w:sz w:val="22"/>
        </w:rPr>
        <w:t>Delivering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range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11"/>
          <w:sz w:val="22"/>
        </w:rPr>
        <w:t> </w:t>
      </w:r>
      <w:r>
        <w:rPr>
          <w:sz w:val="22"/>
        </w:rPr>
        <w:t>management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support</w:t>
      </w:r>
      <w:r>
        <w:rPr>
          <w:spacing w:val="-10"/>
          <w:sz w:val="22"/>
        </w:rPr>
        <w:t> </w:t>
      </w:r>
      <w:r>
        <w:rPr>
          <w:sz w:val="22"/>
        </w:rPr>
        <w:t>services,</w:t>
      </w:r>
      <w:r>
        <w:rPr>
          <w:spacing w:val="-7"/>
          <w:sz w:val="22"/>
        </w:rPr>
        <w:t> </w:t>
      </w:r>
      <w:r>
        <w:rPr>
          <w:sz w:val="22"/>
        </w:rPr>
        <w:t>given</w:t>
      </w:r>
      <w:r>
        <w:rPr>
          <w:spacing w:val="-11"/>
          <w:sz w:val="22"/>
        </w:rPr>
        <w:t> </w:t>
      </w:r>
      <w:r>
        <w:rPr>
          <w:sz w:val="22"/>
        </w:rPr>
        <w:t>tight</w:t>
      </w:r>
      <w:r>
        <w:rPr>
          <w:spacing w:val="-6"/>
          <w:sz w:val="22"/>
        </w:rPr>
        <w:t> </w:t>
      </w:r>
      <w:r>
        <w:rPr>
          <w:sz w:val="22"/>
        </w:rPr>
        <w:t>deadlines,</w:t>
      </w:r>
      <w:r>
        <w:rPr>
          <w:spacing w:val="-11"/>
          <w:sz w:val="22"/>
        </w:rPr>
        <w:t> </w:t>
      </w:r>
      <w:r>
        <w:rPr>
          <w:sz w:val="22"/>
        </w:rPr>
        <w:t>limited</w:t>
      </w:r>
      <w:r>
        <w:rPr>
          <w:spacing w:val="-58"/>
          <w:sz w:val="22"/>
        </w:rPr>
        <w:t> </w:t>
      </w:r>
      <w:r>
        <w:rPr>
          <w:sz w:val="22"/>
        </w:rPr>
        <w:t>resources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need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manage</w:t>
      </w:r>
      <w:r>
        <w:rPr>
          <w:spacing w:val="-5"/>
          <w:sz w:val="22"/>
        </w:rPr>
        <w:t> </w:t>
      </w:r>
      <w:r>
        <w:rPr>
          <w:sz w:val="22"/>
        </w:rPr>
        <w:t>competing</w:t>
      </w:r>
      <w:r>
        <w:rPr>
          <w:spacing w:val="-10"/>
          <w:sz w:val="22"/>
        </w:rPr>
        <w:t> </w:t>
      </w:r>
      <w:r>
        <w:rPr>
          <w:sz w:val="22"/>
        </w:rPr>
        <w:t>priorities.</w:t>
      </w:r>
    </w:p>
    <w:p>
      <w:pPr>
        <w:pStyle w:val="Heading1"/>
        <w:spacing w:before="204"/>
      </w:pPr>
      <w:bookmarkStart w:name="Key relationships" w:id="7"/>
      <w:bookmarkEnd w:id="7"/>
      <w:r>
        <w:rPr>
          <w:b w:val="0"/>
        </w:rPr>
      </w:r>
      <w:r>
        <w:rPr>
          <w:spacing w:val="-1"/>
        </w:rPr>
        <w:t>Key</w:t>
      </w:r>
      <w:r>
        <w:rPr>
          <w:spacing w:val="-12"/>
        </w:rPr>
        <w:t> </w:t>
      </w:r>
      <w:r>
        <w:rPr>
          <w:spacing w:val="-1"/>
        </w:rPr>
        <w:t>relationships</w:t>
      </w:r>
    </w:p>
    <w:p>
      <w:pPr>
        <w:pStyle w:val="BodyText"/>
        <w:spacing w:before="2"/>
        <w:rPr>
          <w:rFonts w:ascii="Arial"/>
          <w:b/>
          <w:sz w:val="15"/>
        </w:rPr>
      </w:pPr>
      <w:r>
        <w:rPr/>
        <w:pict>
          <v:group style="position:absolute;margin-left:33.720001pt;margin-top:10.677895pt;width:530.550pt;height:38.050pt;mso-position-horizontal-relative:page;mso-position-vertical-relative:paragraph;z-index:-15728128;mso-wrap-distance-left:0;mso-wrap-distance-right:0" coordorigin="674,214" coordsize="10611,761">
            <v:shape style="position:absolute;left:688;top:233;width:10596;height:359" coordorigin="689,234" coordsize="10596,359" path="m11285,234l3689,234,689,234,689,593,3689,593,11285,593,11285,234xe" filled="true" fillcolor="#6c276a" stroked="false">
              <v:path arrowok="t"/>
              <v:fill type="solid"/>
            </v:shape>
            <v:rect style="position:absolute;left:688;top:213;width:3000;height:20" filled="true" fillcolor="#000000" stroked="false">
              <v:fill type="solid"/>
            </v:rect>
            <v:shape style="position:absolute;left:688;top:232;width:3020;height:2" coordorigin="689,233" coordsize="3020,2" path="m3689,233l689,233,689,234,3689,234,3689,233xm3708,233l3689,233,3689,234,3708,234,3708,233xe" filled="true" fillcolor="#6c276a" stroked="false">
              <v:path arrowok="t"/>
              <v:fill type="solid"/>
            </v:shape>
            <v:shape style="position:absolute;left:3688;top:213;width:7596;height:20" coordorigin="3689,214" coordsize="7596,20" path="m11285,214l3708,214,3689,214,3689,233,3708,233,11285,233,11285,214xe" filled="true" fillcolor="#000000" stroked="false">
              <v:path arrowok="t"/>
              <v:fill type="solid"/>
            </v:shape>
            <v:rect style="position:absolute;left:3708;top:232;width:7577;height:2" filled="true" fillcolor="#6c276a" stroked="false">
              <v:fill type="solid"/>
            </v:rect>
            <v:shape style="position:absolute;left:688;top:592;width:10596;height:20" coordorigin="689,593" coordsize="10596,20" path="m3689,593l689,593,689,612,3689,612,3689,593xm11285,593l3708,593,3689,593,3689,612,3708,612,11285,612,11285,593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4;top:611;width:10611;height:363" type="#_x0000_t202" filled="true" fillcolor="#bbbdc0" stroked="false">
              <v:textbox inset="0,0,0,0">
                <w:txbxContent>
                  <w:p>
                    <w:pPr>
                      <w:spacing w:before="86"/>
                      <w:ind w:left="77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Internal</w:t>
                    </w:r>
                  </w:p>
                </w:txbxContent>
              </v:textbox>
              <v:fill type="solid"/>
              <w10:wrap type="none"/>
            </v:shape>
            <v:shape style="position:absolute;left:4740;top:322;width:440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Why</w:t>
                    </w:r>
                  </w:p>
                </w:txbxContent>
              </v:textbox>
              <w10:wrap type="none"/>
            </v:shape>
            <v:shape style="position:absolute;left:752;top:322;width:451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Who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4232" w:val="left" w:leader="none"/>
          <w:tab w:pos="4592" w:val="left" w:leader="none"/>
        </w:tabs>
        <w:spacing w:line="273" w:lineRule="auto" w:before="66" w:after="24"/>
        <w:ind w:left="4592" w:right="1359" w:hanging="4320"/>
        <w:jc w:val="left"/>
        <w:rPr>
          <w:sz w:val="20"/>
        </w:rPr>
      </w:pPr>
      <w:r>
        <w:rPr>
          <w:sz w:val="20"/>
        </w:rPr>
        <w:t>Manager/Supervisor</w:t>
        <w:tab/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pacing w:val="-1"/>
          <w:sz w:val="20"/>
        </w:rPr>
        <w:t>Receive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guidance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support,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provide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advice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28"/>
          <w:sz w:val="20"/>
        </w:rPr>
        <w:t> </w:t>
      </w:r>
      <w:r>
        <w:rPr>
          <w:sz w:val="20"/>
        </w:rPr>
        <w:t>exchange</w:t>
      </w:r>
      <w:r>
        <w:rPr>
          <w:spacing w:val="-52"/>
          <w:sz w:val="20"/>
        </w:rPr>
        <w:t> </w:t>
      </w:r>
      <w:r>
        <w:rPr>
          <w:sz w:val="20"/>
        </w:rPr>
        <w:t>information.</w:t>
      </w:r>
    </w:p>
    <w:p>
      <w:pPr>
        <w:pStyle w:val="BodyText"/>
        <w:spacing w:line="20" w:lineRule="exact"/>
        <w:ind w:left="208"/>
        <w:rPr>
          <w:sz w:val="2"/>
        </w:rPr>
      </w:pPr>
      <w:r>
        <w:rPr/>
        <w:pict>
          <v:shape style="position:absolute;margin-left:34.440002pt;margin-top:-33.000027pt;width:529.8pt;height:1pt;mso-position-horizontal-relative:page;mso-position-vertical-relative:paragraph;z-index:15731712" coordorigin="689,-660" coordsize="10596,20" path="m3689,-660l689,-660,689,-641,3689,-641,3689,-660xm11285,-660l3708,-660,3689,-660,3689,-641,3708,-641,11285,-641,11285,-660xe" filled="true" fillcolor="#000000" stroked="false">
            <v:path arrowok="t"/>
            <v:fill type="solid"/>
            <w10:wrap type="none"/>
          </v:shape>
        </w:pict>
      </w:r>
      <w:r>
        <w:rPr>
          <w:sz w:val="2"/>
        </w:rPr>
        <w:pict>
          <v:group style="width:529.8pt;height:1pt;mso-position-horizontal-relative:char;mso-position-vertical-relative:line" coordorigin="0,0" coordsize="10596,20">
            <v:shape style="position:absolute;left:0;top:0;width:10596;height:20" coordorigin="0,0" coordsize="10596,20" path="m3000,0l0,0,0,19,3000,19,3000,0xm10596,0l3019,0,3000,0,3000,19,3019,19,10596,19,10596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4232" w:val="left" w:leader="none"/>
          <w:tab w:pos="4592" w:val="left" w:leader="none"/>
        </w:tabs>
        <w:spacing w:before="75"/>
        <w:ind w:left="272" w:right="0" w:firstLine="0"/>
        <w:jc w:val="left"/>
        <w:rPr>
          <w:sz w:val="20"/>
        </w:rPr>
      </w:pPr>
      <w:r>
        <w:rPr>
          <w:spacing w:val="-1"/>
          <w:sz w:val="20"/>
        </w:rPr>
        <w:t>Work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team/other</w:t>
      </w:r>
      <w:r>
        <w:rPr>
          <w:spacing w:val="-11"/>
          <w:sz w:val="20"/>
        </w:rPr>
        <w:t> </w:t>
      </w:r>
      <w:r>
        <w:rPr>
          <w:sz w:val="20"/>
        </w:rPr>
        <w:t>staff</w:t>
        <w:tab/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pacing w:val="-1"/>
          <w:sz w:val="20"/>
        </w:rPr>
        <w:t>Work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collaboratively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contribute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achieving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business</w:t>
      </w:r>
      <w:r>
        <w:rPr>
          <w:spacing w:val="-23"/>
          <w:sz w:val="20"/>
        </w:rPr>
        <w:t> </w:t>
      </w:r>
      <w:r>
        <w:rPr>
          <w:sz w:val="20"/>
        </w:rPr>
        <w:t>outcomes.</w:t>
      </w:r>
    </w:p>
    <w:p>
      <w:pPr>
        <w:pStyle w:val="ListParagraph"/>
        <w:numPr>
          <w:ilvl w:val="1"/>
          <w:numId w:val="2"/>
        </w:numPr>
        <w:tabs>
          <w:tab w:pos="4592" w:val="left" w:leader="none"/>
          <w:tab w:pos="4593" w:val="left" w:leader="none"/>
        </w:tabs>
        <w:spacing w:line="280" w:lineRule="auto" w:before="73" w:after="10"/>
        <w:ind w:left="4592" w:right="794" w:hanging="360"/>
        <w:jc w:val="left"/>
        <w:rPr>
          <w:sz w:val="20"/>
        </w:rPr>
      </w:pPr>
      <w:r>
        <w:rPr>
          <w:spacing w:val="-1"/>
          <w:sz w:val="20"/>
        </w:rPr>
        <w:t>Foster effective working relationships </w:t>
      </w:r>
      <w:r>
        <w:rPr>
          <w:sz w:val="20"/>
        </w:rPr>
        <w:t>to facilitate opportunities for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engagement,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consultation,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issue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resolution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information</w:t>
      </w:r>
      <w:r>
        <w:rPr>
          <w:spacing w:val="-35"/>
          <w:sz w:val="20"/>
        </w:rPr>
        <w:t> </w:t>
      </w:r>
      <w:r>
        <w:rPr>
          <w:sz w:val="20"/>
        </w:rPr>
        <w:t>sharing.</w:t>
      </w:r>
    </w:p>
    <w:p>
      <w:pPr>
        <w:pStyle w:val="BodyText"/>
        <w:spacing w:line="20" w:lineRule="exact"/>
        <w:ind w:left="208"/>
        <w:rPr>
          <w:sz w:val="2"/>
        </w:rPr>
      </w:pPr>
      <w:r>
        <w:rPr>
          <w:sz w:val="2"/>
        </w:rPr>
        <w:pict>
          <v:group style="width:529.8pt;height:1pt;mso-position-horizontal-relative:char;mso-position-vertical-relative:line" coordorigin="0,0" coordsize="10596,20">
            <v:shape style="position:absolute;left:0;top:0;width:10596;height:20" coordorigin="0,0" coordsize="10596,20" path="m3000,0l0,0,0,19,3000,19,3000,0xm10596,0l3019,0,3000,0,3000,19,3019,19,10596,19,10596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4232" w:val="left" w:leader="none"/>
          <w:tab w:pos="4592" w:val="left" w:leader="none"/>
        </w:tabs>
        <w:spacing w:line="278" w:lineRule="auto" w:before="75"/>
        <w:ind w:left="4592" w:right="1170" w:hanging="4320"/>
        <w:jc w:val="left"/>
        <w:rPr>
          <w:sz w:val="20"/>
        </w:rPr>
      </w:pPr>
      <w:r>
        <w:rPr>
          <w:sz w:val="20"/>
        </w:rPr>
        <w:t>Client/customer</w:t>
        <w:tab/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pacing w:val="-1"/>
          <w:sz w:val="20"/>
        </w:rPr>
        <w:t>Address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queries</w:t>
      </w:r>
      <w:r>
        <w:rPr>
          <w:spacing w:val="-5"/>
          <w:sz w:val="20"/>
        </w:rPr>
        <w:t> </w:t>
      </w:r>
      <w:r>
        <w:rPr>
          <w:spacing w:val="-1"/>
          <w:sz w:val="20"/>
        </w:rPr>
        <w:t>and/or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redirect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relevant</w:t>
      </w:r>
      <w:r>
        <w:rPr>
          <w:spacing w:val="-9"/>
          <w:sz w:val="20"/>
        </w:rPr>
        <w:t> </w:t>
      </w:r>
      <w:r>
        <w:rPr>
          <w:sz w:val="20"/>
        </w:rPr>
        <w:t>party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review</w:t>
      </w:r>
      <w:r>
        <w:rPr>
          <w:spacing w:val="-28"/>
          <w:sz w:val="20"/>
        </w:rPr>
        <w:t> </w:t>
      </w:r>
      <w:r>
        <w:rPr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resolution.</w:t>
      </w:r>
    </w:p>
    <w:p>
      <w:pPr>
        <w:pStyle w:val="ListParagraph"/>
        <w:numPr>
          <w:ilvl w:val="1"/>
          <w:numId w:val="2"/>
        </w:numPr>
        <w:tabs>
          <w:tab w:pos="4593" w:val="left" w:leader="none"/>
          <w:tab w:pos="4594" w:val="left" w:leader="none"/>
        </w:tabs>
        <w:spacing w:line="276" w:lineRule="auto" w:before="42" w:after="0"/>
        <w:ind w:left="4593" w:right="1018" w:hanging="362"/>
        <w:jc w:val="left"/>
        <w:rPr>
          <w:sz w:val="20"/>
        </w:rPr>
      </w:pPr>
      <w:r>
        <w:rPr>
          <w:spacing w:val="-1"/>
          <w:sz w:val="20"/>
        </w:rPr>
        <w:t>Consult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liaise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obtain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feedback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regarding</w:t>
      </w:r>
      <w:r>
        <w:rPr>
          <w:spacing w:val="-9"/>
          <w:sz w:val="20"/>
        </w:rPr>
        <w:t> </w:t>
      </w:r>
      <w:r>
        <w:rPr>
          <w:sz w:val="20"/>
        </w:rPr>
        <w:t>policy</w:t>
      </w:r>
      <w:r>
        <w:rPr>
          <w:spacing w:val="-5"/>
          <w:sz w:val="20"/>
        </w:rPr>
        <w:t> </w:t>
      </w:r>
      <w:r>
        <w:rPr>
          <w:sz w:val="20"/>
        </w:rPr>
        <w:t>issues</w:t>
      </w:r>
      <w:r>
        <w:rPr>
          <w:spacing w:val="-24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directions.</w:t>
      </w:r>
    </w:p>
    <w:p>
      <w:pPr>
        <w:pStyle w:val="ListParagraph"/>
        <w:numPr>
          <w:ilvl w:val="1"/>
          <w:numId w:val="2"/>
        </w:numPr>
        <w:tabs>
          <w:tab w:pos="4592" w:val="left" w:leader="none"/>
          <w:tab w:pos="4593" w:val="left" w:leader="none"/>
        </w:tabs>
        <w:spacing w:line="240" w:lineRule="auto" w:before="42" w:after="0"/>
        <w:ind w:left="4592" w:right="0" w:hanging="361"/>
        <w:jc w:val="left"/>
        <w:rPr>
          <w:sz w:val="20"/>
        </w:rPr>
      </w:pPr>
      <w:r>
        <w:rPr>
          <w:spacing w:val="-1"/>
          <w:sz w:val="20"/>
        </w:rPr>
        <w:t>Communicate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policy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program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proposals.</w:t>
      </w:r>
    </w:p>
    <w:p>
      <w:pPr>
        <w:pStyle w:val="ListParagraph"/>
        <w:numPr>
          <w:ilvl w:val="1"/>
          <w:numId w:val="2"/>
        </w:numPr>
        <w:tabs>
          <w:tab w:pos="4592" w:val="left" w:leader="none"/>
          <w:tab w:pos="4593" w:val="left" w:leader="none"/>
        </w:tabs>
        <w:spacing w:line="283" w:lineRule="auto" w:before="73" w:after="4"/>
        <w:ind w:left="4592" w:right="912" w:hanging="360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14"/>
          <w:sz w:val="20"/>
        </w:rPr>
        <w:t> </w:t>
      </w:r>
      <w:r>
        <w:rPr>
          <w:sz w:val="20"/>
        </w:rPr>
        <w:t>advice</w:t>
      </w:r>
      <w:r>
        <w:rPr>
          <w:spacing w:val="-13"/>
          <w:sz w:val="20"/>
        </w:rPr>
        <w:t> </w:t>
      </w:r>
      <w:r>
        <w:rPr>
          <w:sz w:val="20"/>
        </w:rPr>
        <w:t>on</w:t>
      </w:r>
      <w:r>
        <w:rPr>
          <w:spacing w:val="-12"/>
          <w:sz w:val="20"/>
        </w:rPr>
        <w:t> </w:t>
      </w:r>
      <w:r>
        <w:rPr>
          <w:sz w:val="20"/>
        </w:rPr>
        <w:t>complex</w:t>
      </w:r>
      <w:r>
        <w:rPr>
          <w:spacing w:val="-11"/>
          <w:sz w:val="20"/>
        </w:rPr>
        <w:t> </w:t>
      </w:r>
      <w:r>
        <w:rPr>
          <w:sz w:val="20"/>
        </w:rPr>
        <w:t>operational</w:t>
      </w:r>
      <w:r>
        <w:rPr>
          <w:spacing w:val="-12"/>
          <w:sz w:val="20"/>
        </w:rPr>
        <w:t> </w:t>
      </w:r>
      <w:r>
        <w:rPr>
          <w:sz w:val="20"/>
        </w:rPr>
        <w:t>policy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program</w:t>
      </w:r>
      <w:r>
        <w:rPr>
          <w:spacing w:val="-12"/>
          <w:sz w:val="20"/>
        </w:rPr>
        <w:t> </w:t>
      </w:r>
      <w:r>
        <w:rPr>
          <w:sz w:val="20"/>
        </w:rPr>
        <w:t>design</w:t>
      </w:r>
      <w:r>
        <w:rPr>
          <w:spacing w:val="-53"/>
          <w:sz w:val="20"/>
        </w:rPr>
        <w:t> </w:t>
      </w:r>
      <w:r>
        <w:rPr>
          <w:sz w:val="20"/>
        </w:rPr>
        <w:t>issues.</w:t>
      </w:r>
    </w:p>
    <w:p>
      <w:pPr>
        <w:pStyle w:val="BodyText"/>
        <w:ind w:left="194"/>
        <w:rPr>
          <w:sz w:val="20"/>
        </w:rPr>
      </w:pPr>
      <w:r>
        <w:rPr>
          <w:sz w:val="20"/>
        </w:rPr>
        <w:pict>
          <v:group style="width:530.550pt;height:21.1pt;mso-position-horizontal-relative:char;mso-position-vertical-relative:line" coordorigin="0,0" coordsize="10611,422">
            <v:rect style="position:absolute;left:14;top:0;width:10596;height:402" filled="true" fillcolor="#bbbdc0" stroked="false">
              <v:fill type="solid"/>
            </v:rect>
            <v:shape style="position:absolute;left:14;top:402;width:10596;height:20" coordorigin="14,402" coordsize="10596,20" path="m3014,402l14,402,14,421,3014,421,3014,402xm10610,402l3034,402,3014,402,3014,421,3034,421,10610,421,10610,402xe" filled="true" fillcolor="#000000" stroked="false">
              <v:path arrowok="t"/>
              <v:fill type="solid"/>
            </v:shape>
            <v:shape style="position:absolute;left:0;top:0;width:10611;height:403" type="#_x0000_t202" filled="false" stroked="false">
              <v:textbox inset="0,0,0,0">
                <w:txbxContent>
                  <w:p>
                    <w:pPr>
                      <w:spacing w:before="105"/>
                      <w:ind w:left="77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External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4232" w:val="left" w:leader="none"/>
          <w:tab w:pos="4592" w:val="left" w:leader="none"/>
        </w:tabs>
        <w:spacing w:line="273" w:lineRule="auto" w:before="37"/>
        <w:ind w:left="4592" w:right="1179" w:hanging="4320"/>
        <w:jc w:val="left"/>
        <w:rPr>
          <w:sz w:val="20"/>
        </w:rPr>
      </w:pPr>
      <w:r>
        <w:rPr>
          <w:sz w:val="20"/>
        </w:rPr>
        <w:t>Stakeholders</w:t>
        <w:tab/>
      </w:r>
      <w:r>
        <w:rPr>
          <w:rFonts w:ascii="Symbol" w:hAnsi="Symbol"/>
          <w:sz w:val="20"/>
        </w:rPr>
        <w:t></w:t>
      </w:r>
      <w:r>
        <w:rPr>
          <w:rFonts w:ascii="Times New Roman" w:hAnsi="Times New Roman"/>
          <w:sz w:val="20"/>
        </w:rPr>
        <w:tab/>
      </w:r>
      <w:r>
        <w:rPr>
          <w:spacing w:val="-1"/>
          <w:sz w:val="20"/>
        </w:rPr>
        <w:t>Establish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maintain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relationships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promote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24"/>
          <w:sz w:val="20"/>
        </w:rPr>
        <w:t> </w:t>
      </w:r>
      <w:r>
        <w:rPr>
          <w:spacing w:val="-1"/>
          <w:sz w:val="20"/>
        </w:rPr>
        <w:t>encourage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consultation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participation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program</w:t>
      </w:r>
      <w:r>
        <w:rPr>
          <w:spacing w:val="-7"/>
          <w:sz w:val="20"/>
        </w:rPr>
        <w:t> </w:t>
      </w:r>
      <w:r>
        <w:rPr>
          <w:sz w:val="20"/>
        </w:rPr>
        <w:t>design</w:t>
      </w:r>
      <w:r>
        <w:rPr>
          <w:spacing w:val="-19"/>
          <w:sz w:val="20"/>
        </w:rPr>
        <w:t> </w:t>
      </w:r>
      <w:r>
        <w:rPr>
          <w:sz w:val="20"/>
        </w:rPr>
        <w:t>process.</w:t>
      </w:r>
    </w:p>
    <w:p>
      <w:pPr>
        <w:pStyle w:val="ListParagraph"/>
        <w:numPr>
          <w:ilvl w:val="1"/>
          <w:numId w:val="2"/>
        </w:numPr>
        <w:tabs>
          <w:tab w:pos="4592" w:val="left" w:leader="none"/>
          <w:tab w:pos="4593" w:val="left" w:leader="none"/>
        </w:tabs>
        <w:spacing w:line="273" w:lineRule="auto" w:before="49" w:after="0"/>
        <w:ind w:left="4592" w:right="595" w:hanging="360"/>
        <w:jc w:val="left"/>
        <w:rPr>
          <w:sz w:val="20"/>
        </w:rPr>
      </w:pPr>
      <w:r>
        <w:rPr>
          <w:spacing w:val="-1"/>
          <w:sz w:val="20"/>
        </w:rPr>
        <w:t>Negotiate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liaise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with</w:t>
      </w:r>
      <w:r>
        <w:rPr>
          <w:spacing w:val="-4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variety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stakeholders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enable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21"/>
          <w:sz w:val="20"/>
        </w:rPr>
        <w:t> </w:t>
      </w:r>
      <w:r>
        <w:rPr>
          <w:sz w:val="20"/>
        </w:rPr>
        <w:t>timely</w:t>
      </w:r>
      <w:r>
        <w:rPr>
          <w:spacing w:val="-53"/>
          <w:sz w:val="20"/>
        </w:rPr>
        <w:t> </w:t>
      </w:r>
      <w:r>
        <w:rPr>
          <w:sz w:val="20"/>
        </w:rPr>
        <w:t>delivery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business</w:t>
      </w:r>
      <w:r>
        <w:rPr>
          <w:spacing w:val="-11"/>
          <w:sz w:val="20"/>
        </w:rPr>
        <w:t> </w:t>
      </w:r>
      <w:r>
        <w:rPr>
          <w:sz w:val="20"/>
        </w:rPr>
        <w:t>initiatives.</w:t>
      </w:r>
    </w:p>
    <w:p>
      <w:pPr>
        <w:pStyle w:val="ListParagraph"/>
        <w:numPr>
          <w:ilvl w:val="1"/>
          <w:numId w:val="2"/>
        </w:numPr>
        <w:tabs>
          <w:tab w:pos="4592" w:val="left" w:leader="none"/>
          <w:tab w:pos="4593" w:val="left" w:leader="none"/>
        </w:tabs>
        <w:spacing w:line="271" w:lineRule="auto" w:before="49" w:after="0"/>
        <w:ind w:left="4592" w:right="800" w:hanging="360"/>
        <w:jc w:val="left"/>
        <w:rPr>
          <w:sz w:val="20"/>
        </w:rPr>
      </w:pPr>
      <w:r>
        <w:rPr/>
        <w:pict>
          <v:shape style="position:absolute;margin-left:33.720001pt;margin-top:31.704693pt;width:530.550pt;height:1pt;mso-position-horizontal-relative:page;mso-position-vertical-relative:paragraph;z-index:-15726080;mso-wrap-distance-left:0;mso-wrap-distance-right:0" coordorigin="674,634" coordsize="10611,20" path="m11285,634l3694,634,3689,634,3674,634,674,634,674,653,3674,653,3689,653,3694,653,11285,653,11285,634xe" filled="true" fillcolor="#bbbdc0" stroked="false">
            <v:path arrowok="t"/>
            <v:fill type="solid"/>
            <w10:wrap type="topAndBottom"/>
          </v:shape>
        </w:pict>
      </w:r>
      <w:r>
        <w:rPr>
          <w:spacing w:val="-1"/>
          <w:sz w:val="20"/>
        </w:rPr>
        <w:t>Foster effective working relationships </w:t>
      </w:r>
      <w:r>
        <w:rPr>
          <w:sz w:val="20"/>
        </w:rPr>
        <w:t>to facilitate opportunities for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engagement,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consultation,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issue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resolution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information</w:t>
      </w:r>
      <w:r>
        <w:rPr>
          <w:spacing w:val="-33"/>
          <w:sz w:val="20"/>
        </w:rPr>
        <w:t> </w:t>
      </w:r>
      <w:r>
        <w:rPr>
          <w:spacing w:val="-1"/>
          <w:sz w:val="20"/>
        </w:rPr>
        <w:t>sharing.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spacing w:before="92"/>
      </w:pPr>
      <w:bookmarkStart w:name="Role dimensions" w:id="8"/>
      <w:bookmarkEnd w:id="8"/>
      <w:r>
        <w:rPr>
          <w:b w:val="0"/>
        </w:rPr>
      </w:r>
      <w:bookmarkStart w:name="Decision making" w:id="9"/>
      <w:bookmarkEnd w:id="9"/>
      <w:r>
        <w:rPr>
          <w:b w:val="0"/>
        </w:rPr>
      </w:r>
      <w:r>
        <w:rPr>
          <w:spacing w:val="-1"/>
        </w:rPr>
        <w:t>Role</w:t>
      </w:r>
      <w:r>
        <w:rPr>
          <w:spacing w:val="-14"/>
        </w:rPr>
        <w:t> </w:t>
      </w:r>
      <w:r>
        <w:rPr>
          <w:spacing w:val="-1"/>
        </w:rPr>
        <w:t>dimensions</w:t>
      </w:r>
    </w:p>
    <w:p>
      <w:pPr>
        <w:pStyle w:val="Heading2"/>
        <w:spacing w:before="118"/>
        <w:ind w:left="219"/>
      </w:pPr>
      <w:r>
        <w:rPr>
          <w:color w:val="6C6D70"/>
        </w:rPr>
        <w:t>Decision</w:t>
      </w:r>
      <w:r>
        <w:rPr>
          <w:color w:val="6C6D70"/>
          <w:spacing w:val="-11"/>
        </w:rPr>
        <w:t> </w:t>
      </w:r>
      <w:r>
        <w:rPr>
          <w:color w:val="6C6D70"/>
        </w:rPr>
        <w:t>making</w:t>
      </w:r>
    </w:p>
    <w:p>
      <w:pPr>
        <w:pStyle w:val="BodyText"/>
        <w:spacing w:line="276" w:lineRule="auto" w:before="122"/>
        <w:ind w:left="219" w:right="55"/>
      </w:pPr>
      <w:r>
        <w:rPr/>
        <w:t>The</w:t>
      </w:r>
      <w:r>
        <w:rPr>
          <w:spacing w:val="-7"/>
        </w:rPr>
        <w:t> </w:t>
      </w:r>
      <w:r>
        <w:rPr/>
        <w:t>role</w:t>
      </w:r>
      <w:r>
        <w:rPr>
          <w:spacing w:val="-6"/>
        </w:rPr>
        <w:t> </w:t>
      </w:r>
      <w:r>
        <w:rPr/>
        <w:t>operates</w:t>
      </w:r>
      <w:r>
        <w:rPr>
          <w:spacing w:val="-10"/>
        </w:rPr>
        <w:t> </w:t>
      </w:r>
      <w:r>
        <w:rPr/>
        <w:t>with</w:t>
      </w:r>
      <w:r>
        <w:rPr>
          <w:spacing w:val="-7"/>
        </w:rPr>
        <w:t> </w:t>
      </w:r>
      <w:r>
        <w:rPr/>
        <w:t>some</w:t>
      </w:r>
      <w:r>
        <w:rPr>
          <w:spacing w:val="-6"/>
        </w:rPr>
        <w:t> </w:t>
      </w:r>
      <w:r>
        <w:rPr/>
        <w:t>level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autonomy</w:t>
      </w:r>
      <w:r>
        <w:rPr>
          <w:spacing w:val="-5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context</w:t>
      </w:r>
      <w:r>
        <w:rPr>
          <w:spacing w:val="-5"/>
        </w:rPr>
        <w:t> </w:t>
      </w:r>
      <w:r>
        <w:rPr/>
        <w:t>of</w:t>
      </w:r>
      <w:r>
        <w:rPr>
          <w:spacing w:val="-9"/>
        </w:rPr>
        <w:t> </w:t>
      </w:r>
      <w:r>
        <w:rPr/>
        <w:t>their</w:t>
      </w:r>
      <w:r>
        <w:rPr>
          <w:spacing w:val="-10"/>
        </w:rPr>
        <w:t> </w:t>
      </w:r>
      <w:r>
        <w:rPr/>
        <w:t>agreed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makes</w:t>
      </w:r>
      <w:r>
        <w:rPr>
          <w:spacing w:val="29"/>
        </w:rPr>
        <w:t> </w:t>
      </w:r>
      <w:r>
        <w:rPr/>
        <w:t>decisions</w:t>
      </w:r>
      <w:r>
        <w:rPr>
          <w:spacing w:val="-58"/>
        </w:rPr>
        <w:t> </w:t>
      </w:r>
      <w:r>
        <w:rPr/>
        <w:t>within the limits of delegated authority. The role is accountable for the delivery of assigned work and is directed</w:t>
      </w:r>
      <w:r>
        <w:rPr>
          <w:spacing w:val="1"/>
        </w:rPr>
        <w:t> </w:t>
      </w:r>
      <w:r>
        <w:rPr/>
        <w:t>by its supervisor/manager on work priorities, complex issues and all matters requiring a higher authority to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resolve</w:t>
      </w:r>
      <w:r>
        <w:rPr>
          <w:spacing w:val="-4"/>
        </w:rPr>
        <w:t> </w:t>
      </w:r>
      <w:r>
        <w:rPr/>
        <w:t>issues.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bookmarkStart w:name="Reporting line" w:id="10"/>
      <w:bookmarkEnd w:id="10"/>
      <w:r>
        <w:rPr>
          <w:b w:val="0"/>
        </w:rPr>
      </w:r>
      <w:r>
        <w:rPr>
          <w:color w:val="6C6D70"/>
          <w:spacing w:val="-1"/>
        </w:rPr>
        <w:t>Reporting</w:t>
      </w:r>
      <w:r>
        <w:rPr>
          <w:color w:val="6C6D70"/>
          <w:spacing w:val="-10"/>
        </w:rPr>
        <w:t> </w:t>
      </w:r>
      <w:r>
        <w:rPr>
          <w:color w:val="6C6D70"/>
        </w:rPr>
        <w:t>line</w:t>
      </w:r>
    </w:p>
    <w:p>
      <w:pPr>
        <w:pStyle w:val="BodyText"/>
        <w:spacing w:before="121"/>
        <w:ind w:left="240"/>
      </w:pPr>
      <w:r>
        <w:rPr/>
        <w:t>Role</w:t>
      </w:r>
      <w:r>
        <w:rPr>
          <w:spacing w:val="-8"/>
        </w:rPr>
        <w:t> </w:t>
      </w:r>
      <w:r>
        <w:rPr/>
        <w:t>reports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Manager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allocated</w:t>
      </w:r>
      <w:r>
        <w:rPr>
          <w:spacing w:val="-9"/>
        </w:rPr>
        <w:t> </w:t>
      </w:r>
      <w:r>
        <w:rPr/>
        <w:t>Supervisor.</w:t>
      </w:r>
    </w:p>
    <w:p>
      <w:pPr>
        <w:spacing w:after="0"/>
        <w:sectPr>
          <w:pgSz w:w="12240" w:h="15840"/>
          <w:pgMar w:top="700" w:bottom="280" w:left="480" w:right="500"/>
        </w:sectPr>
      </w:pPr>
    </w:p>
    <w:p>
      <w:pPr>
        <w:pStyle w:val="Heading2"/>
        <w:spacing w:before="71"/>
      </w:pPr>
      <w:bookmarkStart w:name="Direct reports" w:id="11"/>
      <w:bookmarkEnd w:id="11"/>
      <w:r>
        <w:rPr>
          <w:b w:val="0"/>
        </w:rPr>
      </w:r>
      <w:r>
        <w:rPr>
          <w:color w:val="6C6D70"/>
          <w:spacing w:val="-1"/>
        </w:rPr>
        <w:t>Direct</w:t>
      </w:r>
      <w:r>
        <w:rPr>
          <w:color w:val="6C6D70"/>
          <w:spacing w:val="-13"/>
        </w:rPr>
        <w:t> </w:t>
      </w:r>
      <w:r>
        <w:rPr>
          <w:color w:val="6C6D70"/>
        </w:rPr>
        <w:t>reports</w:t>
      </w:r>
    </w:p>
    <w:p>
      <w:pPr>
        <w:pStyle w:val="BodyText"/>
        <w:spacing w:before="120"/>
        <w:ind w:left="240"/>
      </w:pPr>
      <w:r>
        <w:rPr/>
        <w:t>Nil.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</w:pPr>
      <w:bookmarkStart w:name="Budget/Expenditure" w:id="12"/>
      <w:bookmarkEnd w:id="12"/>
      <w:r>
        <w:rPr>
          <w:b w:val="0"/>
        </w:rPr>
      </w:r>
      <w:r>
        <w:rPr>
          <w:color w:val="6C6D70"/>
        </w:rPr>
        <w:t>Budget/Expenditure</w:t>
      </w:r>
    </w:p>
    <w:p>
      <w:pPr>
        <w:pStyle w:val="BodyText"/>
        <w:spacing w:line="276" w:lineRule="auto" w:before="122"/>
        <w:ind w:left="239"/>
      </w:pPr>
      <w:r>
        <w:rPr/>
        <w:t>The</w:t>
      </w:r>
      <w:r>
        <w:rPr>
          <w:spacing w:val="-8"/>
        </w:rPr>
        <w:t> </w:t>
      </w:r>
      <w:r>
        <w:rPr/>
        <w:t>role</w:t>
      </w:r>
      <w:r>
        <w:rPr>
          <w:spacing w:val="-7"/>
        </w:rPr>
        <w:t> </w:t>
      </w:r>
      <w:r>
        <w:rPr/>
        <w:t>does</w:t>
      </w:r>
      <w:r>
        <w:rPr>
          <w:spacing w:val="-10"/>
        </w:rPr>
        <w:t> </w:t>
      </w:r>
      <w:r>
        <w:rPr/>
        <w:t>not</w:t>
      </w:r>
      <w:r>
        <w:rPr>
          <w:spacing w:val="-7"/>
        </w:rPr>
        <w:t> </w:t>
      </w:r>
      <w:r>
        <w:rPr/>
        <w:t>hold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accountability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managing</w:t>
      </w:r>
      <w:r>
        <w:rPr>
          <w:spacing w:val="-7"/>
        </w:rPr>
        <w:t> </w:t>
      </w:r>
      <w:r>
        <w:rPr/>
        <w:t>budget,</w:t>
      </w:r>
      <w:r>
        <w:rPr>
          <w:spacing w:val="-9"/>
        </w:rPr>
        <w:t> </w:t>
      </w:r>
      <w:r>
        <w:rPr/>
        <w:t>however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6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coordinating</w:t>
      </w:r>
      <w:r>
        <w:rPr>
          <w:spacing w:val="-7"/>
        </w:rPr>
        <w:t> </w:t>
      </w:r>
      <w:r>
        <w:rPr/>
        <w:t>the</w:t>
      </w:r>
      <w:r>
        <w:rPr>
          <w:spacing w:val="-58"/>
        </w:rPr>
        <w:t> </w:t>
      </w:r>
      <w:r>
        <w:rPr/>
        <w:t>expenditure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project</w:t>
      </w:r>
      <w:r>
        <w:rPr>
          <w:spacing w:val="-5"/>
        </w:rPr>
        <w:t> </w:t>
      </w:r>
      <w:r>
        <w:rPr/>
        <w:t>funds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status</w:t>
      </w:r>
      <w:r>
        <w:rPr>
          <w:spacing w:val="-5"/>
        </w:rPr>
        <w:t> </w:t>
      </w:r>
      <w:r>
        <w:rPr/>
        <w:t>reports</w:t>
      </w:r>
      <w:r>
        <w:rPr>
          <w:spacing w:val="-1"/>
        </w:rPr>
        <w:t> </w:t>
      </w:r>
      <w:r>
        <w:rPr/>
        <w:t>as</w:t>
      </w:r>
      <w:r>
        <w:rPr>
          <w:spacing w:val="-7"/>
        </w:rPr>
        <w:t> </w:t>
      </w:r>
      <w:r>
        <w:rPr/>
        <w:t>required.</w:t>
      </w:r>
    </w:p>
    <w:p>
      <w:pPr>
        <w:pStyle w:val="Heading1"/>
        <w:spacing w:before="196"/>
        <w:ind w:left="240"/>
      </w:pPr>
      <w:bookmarkStart w:name="Key knowledge and experience" w:id="13"/>
      <w:bookmarkEnd w:id="13"/>
      <w:r>
        <w:rPr>
          <w:b w:val="0"/>
        </w:rPr>
      </w:r>
      <w:r>
        <w:rPr/>
        <w:t>Key</w:t>
      </w:r>
      <w:r>
        <w:rPr>
          <w:spacing w:val="-3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experience</w:t>
      </w:r>
    </w:p>
    <w:p>
      <w:pPr>
        <w:pStyle w:val="ListParagraph"/>
        <w:numPr>
          <w:ilvl w:val="0"/>
          <w:numId w:val="2"/>
        </w:numPr>
        <w:tabs>
          <w:tab w:pos="959" w:val="left" w:leader="none"/>
          <w:tab w:pos="960" w:val="left" w:leader="none"/>
        </w:tabs>
        <w:spacing w:line="240" w:lineRule="auto" w:before="251" w:after="0"/>
        <w:ind w:left="960" w:right="949" w:hanging="361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senior</w:t>
      </w:r>
      <w:r>
        <w:rPr>
          <w:spacing w:val="-6"/>
          <w:sz w:val="22"/>
        </w:rPr>
        <w:t> </w:t>
      </w:r>
      <w:r>
        <w:rPr>
          <w:sz w:val="22"/>
        </w:rPr>
        <w:t>project</w:t>
      </w:r>
      <w:r>
        <w:rPr>
          <w:spacing w:val="-9"/>
          <w:sz w:val="22"/>
        </w:rPr>
        <w:t> </w:t>
      </w:r>
      <w:r>
        <w:rPr>
          <w:sz w:val="22"/>
        </w:rPr>
        <w:t>role,</w:t>
      </w:r>
      <w:r>
        <w:rPr>
          <w:spacing w:val="-6"/>
          <w:sz w:val="22"/>
        </w:rPr>
        <w:t> </w:t>
      </w:r>
      <w:r>
        <w:rPr>
          <w:sz w:val="22"/>
        </w:rPr>
        <w:t>assisting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successful</w:t>
      </w:r>
      <w:r>
        <w:rPr>
          <w:spacing w:val="-8"/>
          <w:sz w:val="22"/>
        </w:rPr>
        <w:t> </w:t>
      </w:r>
      <w:r>
        <w:rPr>
          <w:sz w:val="22"/>
        </w:rPr>
        <w:t>delivery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deliverables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58"/>
          <w:sz w:val="22"/>
        </w:rPr>
        <w:t> </w:t>
      </w:r>
      <w:r>
        <w:rPr>
          <w:sz w:val="22"/>
        </w:rPr>
        <w:t>objectives.</w:t>
      </w:r>
    </w:p>
    <w:p>
      <w:pPr>
        <w:pStyle w:val="BodyText"/>
      </w:pPr>
    </w:p>
    <w:p>
      <w:pPr>
        <w:pStyle w:val="Heading1"/>
      </w:pPr>
      <w:bookmarkStart w:name="Capabilities for the role" w:id="14"/>
      <w:bookmarkEnd w:id="14"/>
      <w:r>
        <w:rPr>
          <w:b w:val="0"/>
        </w:rPr>
      </w:r>
      <w:r>
        <w:rPr/>
        <w:t>Capabilities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</w:p>
    <w:p>
      <w:pPr>
        <w:pStyle w:val="BodyText"/>
        <w:spacing w:before="1"/>
        <w:ind w:left="219" w:right="55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hyperlink r:id="rId7">
        <w:r>
          <w:rPr>
            <w:color w:val="0000FF"/>
            <w:sz w:val="20"/>
            <w:u w:val="single" w:color="0000FF"/>
          </w:rPr>
          <w:t>NSW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public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sector</w:t>
        </w:r>
        <w:r>
          <w:rPr>
            <w:color w:val="0000FF"/>
            <w:spacing w:val="-3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capability</w:t>
        </w:r>
        <w:r>
          <w:rPr>
            <w:color w:val="0000FF"/>
            <w:spacing w:val="-4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framework</w:t>
        </w:r>
        <w:r>
          <w:rPr>
            <w:color w:val="0000FF"/>
            <w:spacing w:val="-11"/>
            <w:sz w:val="20"/>
          </w:rPr>
          <w:t> </w:t>
        </w:r>
      </w:hyperlink>
      <w:r>
        <w:rPr>
          <w:rFonts w:ascii="Calibri"/>
        </w:rPr>
        <w:t>describes</w:t>
      </w:r>
      <w:r>
        <w:rPr>
          <w:rFonts w:ascii="Calibri"/>
          <w:spacing w:val="-4"/>
        </w:rPr>
        <w:t> </w:t>
      </w:r>
      <w:r>
        <w:rPr>
          <w:rFonts w:ascii="Calibri"/>
        </w:rPr>
        <w:t>the</w:t>
      </w:r>
      <w:r>
        <w:rPr>
          <w:rFonts w:ascii="Calibri"/>
          <w:spacing w:val="-3"/>
        </w:rPr>
        <w:t> </w:t>
      </w:r>
      <w:r>
        <w:rPr>
          <w:rFonts w:ascii="Calibri"/>
        </w:rPr>
        <w:t>capabilities</w:t>
      </w:r>
      <w:r>
        <w:rPr>
          <w:rFonts w:ascii="Calibri"/>
          <w:spacing w:val="-4"/>
        </w:rPr>
        <w:t> </w:t>
      </w:r>
      <w:r>
        <w:rPr>
          <w:rFonts w:ascii="Calibri"/>
        </w:rPr>
        <w:t>(knowledge,</w:t>
      </w:r>
      <w:r>
        <w:rPr>
          <w:rFonts w:ascii="Calibri"/>
          <w:spacing w:val="-5"/>
        </w:rPr>
        <w:t> </w:t>
      </w:r>
      <w:r>
        <w:rPr>
          <w:rFonts w:ascii="Calibri"/>
        </w:rPr>
        <w:t>skills</w:t>
      </w:r>
      <w:r>
        <w:rPr>
          <w:rFonts w:ascii="Calibri"/>
          <w:spacing w:val="-4"/>
        </w:rPr>
        <w:t> </w:t>
      </w:r>
      <w:r>
        <w:rPr>
          <w:rFonts w:ascii="Calibri"/>
        </w:rPr>
        <w:t>and</w:t>
      </w:r>
      <w:r>
        <w:rPr>
          <w:rFonts w:ascii="Calibri"/>
          <w:spacing w:val="-4"/>
        </w:rPr>
        <w:t> </w:t>
      </w:r>
      <w:r>
        <w:rPr>
          <w:rFonts w:ascii="Calibri"/>
        </w:rPr>
        <w:t>abilities)</w:t>
      </w:r>
      <w:r>
        <w:rPr>
          <w:rFonts w:ascii="Calibri"/>
          <w:spacing w:val="-3"/>
        </w:rPr>
        <w:t> </w:t>
      </w:r>
      <w:r>
        <w:rPr>
          <w:rFonts w:ascii="Calibri"/>
        </w:rPr>
        <w:t>needed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3"/>
        </w:rPr>
        <w:t> </w:t>
      </w:r>
      <w:r>
        <w:rPr>
          <w:rFonts w:ascii="Calibri"/>
        </w:rPr>
        <w:t>perform</w:t>
      </w:r>
      <w:r>
        <w:rPr>
          <w:rFonts w:ascii="Calibri"/>
          <w:spacing w:val="-5"/>
        </w:rPr>
        <w:t> </w:t>
      </w:r>
      <w:r>
        <w:rPr>
          <w:rFonts w:ascii="Calibri"/>
        </w:rPr>
        <w:t>a</w:t>
      </w:r>
      <w:r>
        <w:rPr>
          <w:rFonts w:ascii="Calibri"/>
          <w:spacing w:val="1"/>
        </w:rPr>
        <w:t> </w:t>
      </w:r>
      <w:r>
        <w:rPr>
          <w:rFonts w:ascii="Calibri"/>
        </w:rPr>
        <w:t>role. There are four main groups of capabilities: personal attributes, relationships, results and business enablers, with a</w:t>
      </w:r>
      <w:r>
        <w:rPr>
          <w:rFonts w:ascii="Calibri"/>
          <w:spacing w:val="1"/>
        </w:rPr>
        <w:t> </w:t>
      </w:r>
      <w:r>
        <w:rPr>
          <w:rFonts w:ascii="Calibri"/>
        </w:rPr>
        <w:t>fifth people management group of capabilities for roles with managerial responsibilities. These groups, combined with</w:t>
      </w:r>
      <w:r>
        <w:rPr>
          <w:rFonts w:ascii="Calibri"/>
          <w:spacing w:val="1"/>
        </w:rPr>
        <w:t> </w:t>
      </w:r>
      <w:r>
        <w:rPr>
          <w:rFonts w:ascii="Calibri"/>
        </w:rPr>
        <w:t>capabilities drawn from occupation-specific capability sets where relevant, work together to provide an understanding of</w:t>
      </w:r>
      <w:r>
        <w:rPr>
          <w:rFonts w:ascii="Calibri"/>
          <w:spacing w:val="1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capabilities</w:t>
      </w:r>
      <w:r>
        <w:rPr>
          <w:rFonts w:ascii="Calibri"/>
          <w:spacing w:val="-1"/>
        </w:rPr>
        <w:t> </w:t>
      </w:r>
      <w:r>
        <w:rPr>
          <w:rFonts w:ascii="Calibri"/>
        </w:rPr>
        <w:t>needed</w:t>
      </w:r>
      <w:r>
        <w:rPr>
          <w:rFonts w:ascii="Calibri"/>
          <w:spacing w:val="-1"/>
        </w:rPr>
        <w:t> </w:t>
      </w:r>
      <w:r>
        <w:rPr>
          <w:rFonts w:ascii="Calibri"/>
        </w:rPr>
        <w:t>for</w:t>
      </w:r>
      <w:r>
        <w:rPr>
          <w:rFonts w:ascii="Calibri"/>
          <w:spacing w:val="-1"/>
        </w:rPr>
        <w:t> </w:t>
      </w:r>
      <w:r>
        <w:rPr>
          <w:rFonts w:ascii="Calibri"/>
        </w:rPr>
        <w:t>the role.</w:t>
      </w:r>
    </w:p>
    <w:p>
      <w:pPr>
        <w:pStyle w:val="BodyText"/>
        <w:ind w:left="219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-5"/>
        </w:rPr>
        <w:t> </w:t>
      </w:r>
      <w:r>
        <w:rPr>
          <w:rFonts w:ascii="Calibri"/>
        </w:rPr>
        <w:t>capabilities</w:t>
      </w:r>
      <w:r>
        <w:rPr>
          <w:rFonts w:ascii="Calibri"/>
          <w:spacing w:val="-5"/>
        </w:rPr>
        <w:t> </w:t>
      </w:r>
      <w:r>
        <w:rPr>
          <w:rFonts w:ascii="Calibri"/>
        </w:rPr>
        <w:t>are</w:t>
      </w:r>
      <w:r>
        <w:rPr>
          <w:rFonts w:ascii="Calibri"/>
          <w:spacing w:val="-5"/>
        </w:rPr>
        <w:t> </w:t>
      </w:r>
      <w:r>
        <w:rPr>
          <w:rFonts w:ascii="Calibri"/>
        </w:rPr>
        <w:t>separated</w:t>
      </w:r>
      <w:r>
        <w:rPr>
          <w:rFonts w:ascii="Calibri"/>
          <w:spacing w:val="-5"/>
        </w:rPr>
        <w:t> </w:t>
      </w:r>
      <w:r>
        <w:rPr>
          <w:rFonts w:ascii="Calibri"/>
        </w:rPr>
        <w:t>into</w:t>
      </w:r>
      <w:r>
        <w:rPr>
          <w:rFonts w:ascii="Calibri"/>
          <w:spacing w:val="-4"/>
        </w:rPr>
        <w:t> </w:t>
      </w:r>
      <w:r>
        <w:rPr>
          <w:rFonts w:ascii="Calibri"/>
        </w:rPr>
        <w:t>focus</w:t>
      </w:r>
      <w:r>
        <w:rPr>
          <w:rFonts w:ascii="Calibri"/>
          <w:spacing w:val="-5"/>
        </w:rPr>
        <w:t> </w:t>
      </w:r>
      <w:r>
        <w:rPr>
          <w:rFonts w:ascii="Calibri"/>
        </w:rPr>
        <w:t>capabilities</w:t>
      </w:r>
      <w:r>
        <w:rPr>
          <w:rFonts w:ascii="Calibri"/>
          <w:spacing w:val="-3"/>
        </w:rPr>
        <w:t> </w:t>
      </w:r>
      <w:r>
        <w:rPr>
          <w:rFonts w:ascii="Calibri"/>
        </w:rPr>
        <w:t>and</w:t>
      </w:r>
      <w:r>
        <w:rPr>
          <w:rFonts w:ascii="Calibri"/>
          <w:spacing w:val="-5"/>
        </w:rPr>
        <w:t> </w:t>
      </w:r>
      <w:r>
        <w:rPr>
          <w:rFonts w:ascii="Calibri"/>
        </w:rPr>
        <w:t>complementary</w:t>
      </w:r>
      <w:r>
        <w:rPr>
          <w:rFonts w:ascii="Calibri"/>
          <w:spacing w:val="-4"/>
        </w:rPr>
        <w:t> </w:t>
      </w:r>
      <w:r>
        <w:rPr>
          <w:rFonts w:ascii="Calibri"/>
        </w:rPr>
        <w:t>capabilities</w:t>
      </w:r>
    </w:p>
    <w:p>
      <w:pPr>
        <w:pStyle w:val="BodyText"/>
        <w:spacing w:before="5"/>
        <w:rPr>
          <w:rFonts w:ascii="Calibri"/>
          <w:sz w:val="24"/>
        </w:rPr>
      </w:pPr>
    </w:p>
    <w:p>
      <w:pPr>
        <w:pStyle w:val="Heading1"/>
      </w:pPr>
      <w:bookmarkStart w:name="Focus capabilities" w:id="15"/>
      <w:bookmarkEnd w:id="15"/>
      <w:r>
        <w:rPr>
          <w:b w:val="0"/>
        </w:rPr>
      </w:r>
      <w:r>
        <w:rPr/>
        <w:t>Focus</w:t>
      </w:r>
      <w:r>
        <w:rPr>
          <w:spacing w:val="-7"/>
        </w:rPr>
        <w:t> </w:t>
      </w:r>
      <w:r>
        <w:rPr/>
        <w:t>capabilities</w:t>
      </w:r>
    </w:p>
    <w:p>
      <w:pPr>
        <w:spacing w:line="276" w:lineRule="auto" w:before="62"/>
        <w:ind w:left="219" w:right="0" w:firstLine="0"/>
        <w:jc w:val="left"/>
        <w:rPr>
          <w:sz w:val="21"/>
        </w:rPr>
      </w:pPr>
      <w:r>
        <w:rPr>
          <w:rFonts w:ascii="Arial"/>
          <w:i/>
          <w:sz w:val="21"/>
        </w:rPr>
        <w:t>Focus</w:t>
      </w:r>
      <w:r>
        <w:rPr>
          <w:rFonts w:ascii="Arial"/>
          <w:i/>
          <w:spacing w:val="-3"/>
          <w:sz w:val="21"/>
        </w:rPr>
        <w:t> </w:t>
      </w:r>
      <w:r>
        <w:rPr>
          <w:rFonts w:ascii="Arial"/>
          <w:i/>
          <w:sz w:val="21"/>
        </w:rPr>
        <w:t>capabilities</w:t>
      </w:r>
      <w:r>
        <w:rPr>
          <w:rFonts w:ascii="Arial"/>
          <w:i/>
          <w:spacing w:val="-2"/>
          <w:sz w:val="21"/>
        </w:rPr>
        <w:t> </w:t>
      </w:r>
      <w:r>
        <w:rPr>
          <w:sz w:val="21"/>
        </w:rPr>
        <w:t>are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capabilities</w:t>
      </w:r>
      <w:r>
        <w:rPr>
          <w:spacing w:val="-4"/>
          <w:sz w:val="21"/>
        </w:rPr>
        <w:t> </w:t>
      </w:r>
      <w:r>
        <w:rPr>
          <w:sz w:val="21"/>
        </w:rPr>
        <w:t>considered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most</w:t>
      </w:r>
      <w:r>
        <w:rPr>
          <w:spacing w:val="-3"/>
          <w:sz w:val="21"/>
        </w:rPr>
        <w:t> </w:t>
      </w:r>
      <w:r>
        <w:rPr>
          <w:sz w:val="21"/>
        </w:rPr>
        <w:t>important</w:t>
      </w:r>
      <w:r>
        <w:rPr>
          <w:spacing w:val="-3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effective</w:t>
      </w:r>
      <w:r>
        <w:rPr>
          <w:spacing w:val="-3"/>
          <w:sz w:val="21"/>
        </w:rPr>
        <w:t> </w:t>
      </w:r>
      <w:r>
        <w:rPr>
          <w:sz w:val="21"/>
        </w:rPr>
        <w:t>performance</w:t>
      </w:r>
      <w:r>
        <w:rPr>
          <w:spacing w:val="-3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role.</w:t>
      </w:r>
      <w:r>
        <w:rPr>
          <w:spacing w:val="-3"/>
          <w:sz w:val="21"/>
        </w:rPr>
        <w:t> </w:t>
      </w:r>
      <w:r>
        <w:rPr>
          <w:sz w:val="21"/>
        </w:rPr>
        <w:t>These</w:t>
      </w:r>
      <w:r>
        <w:rPr>
          <w:spacing w:val="-56"/>
          <w:sz w:val="21"/>
        </w:rPr>
        <w:t> </w:t>
      </w:r>
      <w:r>
        <w:rPr>
          <w:sz w:val="21"/>
        </w:rPr>
        <w:t>capabilities</w:t>
      </w:r>
      <w:r>
        <w:rPr>
          <w:spacing w:val="-2"/>
          <w:sz w:val="21"/>
        </w:rPr>
        <w:t> </w:t>
      </w:r>
      <w:r>
        <w:rPr>
          <w:sz w:val="21"/>
        </w:rPr>
        <w:t>will be assessed at recruitment.</w:t>
      </w:r>
    </w:p>
    <w:p>
      <w:pPr>
        <w:spacing w:line="276" w:lineRule="auto" w:before="80"/>
        <w:ind w:left="219" w:right="445" w:firstLine="0"/>
        <w:jc w:val="left"/>
        <w:rPr>
          <w:sz w:val="21"/>
        </w:rPr>
      </w:pPr>
      <w:r>
        <w:rPr>
          <w:sz w:val="21"/>
        </w:rPr>
        <w:t>The focus capabilities for this role are shown below with a brief explanation of what each capability covers and the</w:t>
      </w:r>
      <w:r>
        <w:rPr>
          <w:spacing w:val="-57"/>
          <w:sz w:val="21"/>
        </w:rPr>
        <w:t> </w:t>
      </w:r>
      <w:r>
        <w:rPr>
          <w:sz w:val="21"/>
        </w:rPr>
        <w:t>indicators describing the</w:t>
      </w:r>
      <w:r>
        <w:rPr>
          <w:spacing w:val="-1"/>
          <w:sz w:val="21"/>
        </w:rPr>
        <w:t> </w:t>
      </w:r>
      <w:r>
        <w:rPr>
          <w:sz w:val="21"/>
        </w:rPr>
        <w:t>types</w:t>
      </w:r>
      <w:r>
        <w:rPr>
          <w:spacing w:val="1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behaviours</w:t>
      </w:r>
      <w:r>
        <w:rPr>
          <w:spacing w:val="2"/>
          <w:sz w:val="21"/>
        </w:rPr>
        <w:t> </w:t>
      </w:r>
      <w:r>
        <w:rPr>
          <w:sz w:val="21"/>
        </w:rPr>
        <w:t>expected</w:t>
      </w:r>
      <w:r>
        <w:rPr>
          <w:spacing w:val="-1"/>
          <w:sz w:val="21"/>
        </w:rPr>
        <w:t> </w:t>
      </w:r>
      <w:r>
        <w:rPr>
          <w:sz w:val="21"/>
        </w:rPr>
        <w:t>at each level.</w:t>
      </w:r>
    </w:p>
    <w:p>
      <w:pPr>
        <w:pStyle w:val="BodyText"/>
        <w:spacing w:before="11"/>
        <w:rPr>
          <w:sz w:val="32"/>
        </w:rPr>
      </w:pPr>
    </w:p>
    <w:p>
      <w:pPr>
        <w:pStyle w:val="Heading1"/>
      </w:pPr>
      <w:bookmarkStart w:name="Focus capabilities" w:id="16"/>
      <w:bookmarkEnd w:id="16"/>
      <w:r>
        <w:rPr>
          <w:b w:val="0"/>
        </w:rPr>
      </w:r>
      <w:r>
        <w:rPr/>
        <w:t>Focus</w:t>
      </w:r>
      <w:r>
        <w:rPr>
          <w:spacing w:val="-7"/>
        </w:rPr>
        <w:t> </w:t>
      </w:r>
      <w:r>
        <w:rPr/>
        <w:t>capabilities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2"/>
        <w:gridCol w:w="2744"/>
        <w:gridCol w:w="4677"/>
        <w:gridCol w:w="1755"/>
      </w:tblGrid>
      <w:tr>
        <w:trPr>
          <w:trHeight w:val="460" w:hRule="atLeast"/>
        </w:trPr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0" w:lineRule="atLeast"/>
              <w:ind w:left="107" w:right="1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group/sets</w:t>
            </w:r>
          </w:p>
        </w:tc>
        <w:tc>
          <w:tcPr>
            <w:tcW w:w="27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1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Behavioural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indicators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1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3080" w:hRule="atLeast"/>
        </w:trPr>
        <w:tc>
          <w:tcPr>
            <w:tcW w:w="131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8" w:right="-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drawing>
                <wp:inline distT="0" distB="0" distL="0" distR="0">
                  <wp:extent cx="752962" cy="752951"/>
                  <wp:effectExtent l="0" t="0" r="0" b="0"/>
                  <wp:docPr id="3" name="image2.png" descr="personal-attribute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2" cy="752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</w:r>
          </w:p>
        </w:tc>
        <w:tc>
          <w:tcPr>
            <w:tcW w:w="27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exact"/>
              <w:ind w:left="180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Manage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Self</w:t>
            </w:r>
          </w:p>
          <w:p>
            <w:pPr>
              <w:pStyle w:val="TableParagraph"/>
              <w:ind w:left="180" w:right="160"/>
              <w:jc w:val="both"/>
              <w:rPr>
                <w:sz w:val="20"/>
              </w:rPr>
            </w:pPr>
            <w:r>
              <w:rPr>
                <w:sz w:val="20"/>
              </w:rPr>
              <w:t>Show drive and motivation,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an ability to self-reflect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learning</w:t>
            </w:r>
          </w:p>
        </w:tc>
        <w:tc>
          <w:tcPr>
            <w:tcW w:w="4677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22" w:val="left" w:leader="none"/>
                <w:tab w:pos="523" w:val="left" w:leader="none"/>
              </w:tabs>
              <w:spacing w:line="288" w:lineRule="auto" w:before="36" w:after="0"/>
              <w:ind w:left="522" w:right="282" w:hanging="360"/>
              <w:jc w:val="left"/>
              <w:rPr>
                <w:sz w:val="20"/>
              </w:rPr>
            </w:pPr>
            <w:r>
              <w:rPr>
                <w:sz w:val="20"/>
              </w:rPr>
              <w:t>Keep up to date with relevant contemporary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practices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2" w:val="left" w:leader="none"/>
                <w:tab w:pos="523" w:val="left" w:leader="none"/>
              </w:tabs>
              <w:spacing w:line="288" w:lineRule="auto" w:before="0" w:after="0"/>
              <w:ind w:left="522" w:right="193" w:hanging="360"/>
              <w:jc w:val="left"/>
              <w:rPr>
                <w:sz w:val="20"/>
              </w:rPr>
            </w:pPr>
            <w:r>
              <w:rPr>
                <w:sz w:val="20"/>
              </w:rPr>
              <w:t>Look for and take advantage of opportunities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learn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strengths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2" w:val="left" w:leader="none"/>
                <w:tab w:pos="523" w:val="left" w:leader="none"/>
              </w:tabs>
              <w:spacing w:line="288" w:lineRule="auto" w:before="0" w:after="0"/>
              <w:ind w:left="522" w:right="315" w:hanging="360"/>
              <w:jc w:val="left"/>
              <w:rPr>
                <w:sz w:val="20"/>
              </w:rPr>
            </w:pPr>
            <w:r>
              <w:rPr>
                <w:sz w:val="20"/>
              </w:rPr>
              <w:t>Show commitment to achieving challenging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goals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2" w:val="left" w:leader="none"/>
                <w:tab w:pos="523" w:val="left" w:leader="none"/>
              </w:tabs>
              <w:spacing w:line="234" w:lineRule="exact" w:before="0" w:after="0"/>
              <w:ind w:left="52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Examine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reflect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performance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2" w:val="left" w:leader="none"/>
                <w:tab w:pos="523" w:val="left" w:leader="none"/>
              </w:tabs>
              <w:spacing w:line="288" w:lineRule="auto" w:before="16" w:after="0"/>
              <w:ind w:left="522" w:right="305" w:hanging="360"/>
              <w:jc w:val="left"/>
              <w:rPr>
                <w:sz w:val="20"/>
              </w:rPr>
            </w:pPr>
            <w:r>
              <w:rPr>
                <w:sz w:val="20"/>
              </w:rPr>
              <w:t>Seek and respond positively to constructive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feedback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guidance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3" w:val="left" w:leader="none"/>
                <w:tab w:pos="524" w:val="left" w:leader="none"/>
              </w:tabs>
              <w:spacing w:line="234" w:lineRule="exact" w:before="0" w:after="0"/>
              <w:ind w:left="523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high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tabs>
                <w:tab w:pos="6431" w:val="left" w:leader="none"/>
              </w:tabs>
              <w:spacing w:line="210" w:lineRule="exact" w:before="50"/>
              <w:ind w:left="-4071" w:right="-1757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                                                                 </w:t>
            </w:r>
            <w:r>
              <w:rPr>
                <w:spacing w:val="-1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personal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motivation</w:t>
              <w:tab/>
            </w:r>
          </w:p>
        </w:tc>
        <w:tc>
          <w:tcPr>
            <w:tcW w:w="17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0"/>
              <w:ind w:left="195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940" w:bottom="280" w:left="480" w:right="50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4705"/>
        <w:gridCol w:w="1678"/>
      </w:tblGrid>
      <w:tr>
        <w:trPr>
          <w:trHeight w:val="3640" w:hRule="atLeast"/>
        </w:trPr>
        <w:tc>
          <w:tcPr>
            <w:tcW w:w="4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00" w:right="12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Communicate Effectively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Communicate clearly,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actively listen to others,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respond with understanding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respect</w:t>
            </w:r>
          </w:p>
        </w:tc>
        <w:tc>
          <w:tcPr>
            <w:tcW w:w="4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2" w:val="left" w:leader="none"/>
                <w:tab w:pos="473" w:val="left" w:leader="none"/>
              </w:tabs>
              <w:spacing w:line="240" w:lineRule="auto" w:before="36" w:after="0"/>
              <w:ind w:left="47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Tailor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communication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audiences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1" w:val="left" w:leader="none"/>
                <w:tab w:pos="472" w:val="left" w:leader="none"/>
              </w:tabs>
              <w:spacing w:line="288" w:lineRule="auto" w:before="36" w:after="0"/>
              <w:ind w:left="471" w:right="873" w:hanging="360"/>
              <w:jc w:val="left"/>
              <w:rPr>
                <w:sz w:val="20"/>
              </w:rPr>
            </w:pPr>
            <w:r>
              <w:rPr>
                <w:sz w:val="20"/>
              </w:rPr>
              <w:t>Clearly explain complex concepts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arguments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groups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1" w:val="left" w:leader="none"/>
                <w:tab w:pos="472" w:val="left" w:leader="none"/>
              </w:tabs>
              <w:spacing w:line="290" w:lineRule="auto" w:before="0" w:after="0"/>
              <w:ind w:left="471" w:right="404" w:hanging="360"/>
              <w:jc w:val="left"/>
              <w:rPr>
                <w:sz w:val="20"/>
              </w:rPr>
            </w:pPr>
            <w:r>
              <w:rPr>
                <w:sz w:val="20"/>
              </w:rPr>
              <w:t>Create opportunities for others to be heard,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listen attentively and encourage them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express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views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1" w:val="left" w:leader="none"/>
                <w:tab w:pos="472" w:val="left" w:leader="none"/>
              </w:tabs>
              <w:spacing w:line="232" w:lineRule="exact" w:before="0" w:after="0"/>
              <w:ind w:left="471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spacing w:before="38"/>
              <w:ind w:left="471"/>
              <w:rPr>
                <w:sz w:val="20"/>
              </w:rPr>
            </w:pPr>
            <w:r>
              <w:rPr>
                <w:sz w:val="20"/>
              </w:rPr>
              <w:t>enable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making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1" w:val="left" w:leader="none"/>
                <w:tab w:pos="472" w:val="left" w:leader="none"/>
              </w:tabs>
              <w:spacing w:line="288" w:lineRule="auto" w:before="36" w:after="0"/>
              <w:ind w:left="471" w:right="116" w:hanging="360"/>
              <w:jc w:val="left"/>
              <w:rPr>
                <w:sz w:val="20"/>
              </w:rPr>
            </w:pPr>
            <w:r>
              <w:rPr>
                <w:sz w:val="20"/>
              </w:rPr>
              <w:t>Write fluently in plain English and in a range of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styles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formats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2" w:val="left" w:leader="none"/>
                <w:tab w:pos="473" w:val="left" w:leader="none"/>
              </w:tabs>
              <w:spacing w:line="288" w:lineRule="auto" w:before="0" w:after="0"/>
              <w:ind w:left="472" w:right="117" w:hanging="360"/>
              <w:jc w:val="left"/>
              <w:rPr>
                <w:sz w:val="20"/>
              </w:rPr>
            </w:pPr>
            <w:r>
              <w:rPr>
                <w:sz w:val="20"/>
              </w:rPr>
              <w:t>Use contemporary communication channels to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share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audiences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1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4479" w:hRule="atLeast"/>
        </w:trPr>
        <w:tc>
          <w:tcPr>
            <w:tcW w:w="4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15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Deliver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Results</w:t>
            </w:r>
          </w:p>
          <w:p>
            <w:pPr>
              <w:pStyle w:val="TableParagraph"/>
              <w:ind w:left="1500" w:right="92"/>
              <w:rPr>
                <w:sz w:val="20"/>
              </w:rPr>
            </w:pPr>
            <w:r>
              <w:rPr>
                <w:sz w:val="20"/>
              </w:rPr>
              <w:t>Achieve results through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efficient use of resources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a commitment to quality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</w:tc>
        <w:tc>
          <w:tcPr>
            <w:tcW w:w="4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2" w:val="left" w:leader="none"/>
                <w:tab w:pos="473" w:val="left" w:leader="none"/>
              </w:tabs>
              <w:spacing w:line="290" w:lineRule="auto" w:before="36" w:after="0"/>
              <w:ind w:left="472" w:right="571" w:hanging="360"/>
              <w:jc w:val="left"/>
              <w:rPr>
                <w:sz w:val="20"/>
              </w:rPr>
            </w:pPr>
            <w:r>
              <w:rPr>
                <w:sz w:val="20"/>
              </w:rPr>
              <w:t>Use own and others’ expertise to achieve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outcomes, and take responsibility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delivering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intended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2" w:val="left" w:leader="none"/>
                <w:tab w:pos="473" w:val="left" w:leader="none"/>
              </w:tabs>
              <w:spacing w:line="232" w:lineRule="exact" w:before="0" w:after="0"/>
              <w:ind w:left="47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expected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goals</w:t>
            </w:r>
          </w:p>
          <w:p>
            <w:pPr>
              <w:pStyle w:val="TableParagraph"/>
              <w:spacing w:line="292" w:lineRule="auto" w:before="48"/>
              <w:ind w:right="332"/>
              <w:rPr>
                <w:sz w:val="20"/>
              </w:rPr>
            </w:pPr>
            <w:r>
              <w:rPr>
                <w:sz w:val="20"/>
              </w:rPr>
              <w:t>and acknowledge staff success in achieving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these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1" w:val="left" w:leader="none"/>
                <w:tab w:pos="472" w:val="left" w:leader="none"/>
              </w:tabs>
              <w:spacing w:line="231" w:lineRule="exact" w:before="0" w:after="0"/>
              <w:ind w:left="471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resource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</w:p>
          <w:p>
            <w:pPr>
              <w:pStyle w:val="TableParagraph"/>
              <w:spacing w:before="48"/>
              <w:ind w:left="471"/>
              <w:rPr>
                <w:sz w:val="20"/>
              </w:rPr>
            </w:pPr>
            <w:r>
              <w:rPr>
                <w:sz w:val="20"/>
              </w:rPr>
              <w:t>achieved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budgets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deadlines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1" w:val="left" w:leader="none"/>
                <w:tab w:pos="472" w:val="left" w:leader="none"/>
              </w:tabs>
              <w:spacing w:line="288" w:lineRule="auto" w:before="38" w:after="0"/>
              <w:ind w:left="471" w:right="238" w:hanging="360"/>
              <w:jc w:val="left"/>
              <w:rPr>
                <w:sz w:val="20"/>
              </w:rPr>
            </w:pPr>
            <w:r>
              <w:rPr>
                <w:sz w:val="20"/>
              </w:rPr>
              <w:t>Use business data to evaluate outcomes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continuous improvement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1" w:val="left" w:leader="none"/>
                <w:tab w:pos="472" w:val="left" w:leader="none"/>
              </w:tabs>
              <w:spacing w:line="290" w:lineRule="auto" w:before="0" w:after="0"/>
              <w:ind w:left="471" w:right="205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priorities that need to change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ensure the allocation of resources meets new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2" w:val="left" w:leader="none"/>
                <w:tab w:pos="473" w:val="left" w:leader="none"/>
              </w:tabs>
              <w:spacing w:line="232" w:lineRule="exact" w:before="0" w:after="0"/>
              <w:ind w:left="47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implications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</w:p>
          <w:p>
            <w:pPr>
              <w:pStyle w:val="TableParagraph"/>
              <w:spacing w:line="280" w:lineRule="exact"/>
              <w:ind w:right="344" w:hanging="1"/>
              <w:rPr>
                <w:sz w:val="20"/>
              </w:rPr>
            </w:pPr>
            <w:r>
              <w:rPr>
                <w:sz w:val="20"/>
              </w:rPr>
              <w:t>changed priorities are explicit and budgeted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16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3068" w:hRule="atLeast"/>
        </w:trPr>
        <w:tc>
          <w:tcPr>
            <w:tcW w:w="4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500" w:right="9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Think and Solve Problems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sz w:val="20"/>
              </w:rPr>
              <w:t>Think, analyse and consider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broader context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solutions</w:t>
            </w:r>
          </w:p>
        </w:tc>
        <w:tc>
          <w:tcPr>
            <w:tcW w:w="47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72" w:val="left" w:leader="none"/>
                <w:tab w:pos="473" w:val="left" w:leader="none"/>
              </w:tabs>
              <w:spacing w:line="290" w:lineRule="auto" w:before="25" w:after="0"/>
              <w:ind w:left="472" w:right="338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the facts and type of data needed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understand a problem or explore 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opportunity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2" w:val="left" w:leader="none"/>
                <w:tab w:pos="473" w:val="left" w:leader="none"/>
              </w:tabs>
              <w:spacing w:line="232" w:lineRule="exact" w:before="0" w:after="0"/>
              <w:ind w:left="47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analyse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make</w:t>
            </w:r>
          </w:p>
          <w:p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recommendations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evidence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1" w:val="left" w:leader="none"/>
                <w:tab w:pos="472" w:val="left" w:leader="none"/>
              </w:tabs>
              <w:spacing w:line="288" w:lineRule="auto" w:before="36" w:after="0"/>
              <w:ind w:left="471" w:right="171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issues that may hinder the completion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tasks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solutions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1" w:val="left" w:leader="none"/>
                <w:tab w:pos="472" w:val="left" w:leader="none"/>
              </w:tabs>
              <w:spacing w:line="288" w:lineRule="auto" w:before="0" w:after="0"/>
              <w:ind w:left="471" w:right="183" w:hanging="360"/>
              <w:jc w:val="left"/>
              <w:rPr>
                <w:sz w:val="20"/>
              </w:rPr>
            </w:pPr>
            <w:r>
              <w:rPr>
                <w:sz w:val="20"/>
              </w:rPr>
              <w:t>Be willing to seek input from others and share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ideas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outcomes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2" w:val="left" w:leader="none"/>
                <w:tab w:pos="473" w:val="left" w:leader="none"/>
              </w:tabs>
              <w:spacing w:line="236" w:lineRule="exact" w:before="0" w:after="0"/>
              <w:ind w:left="472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Generate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ways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improve</w:t>
            </w:r>
          </w:p>
          <w:p>
            <w:pPr>
              <w:pStyle w:val="TableParagraph"/>
              <w:spacing w:line="211" w:lineRule="exact" w:before="38"/>
              <w:rPr>
                <w:sz w:val="20"/>
              </w:rPr>
            </w:pPr>
            <w:r>
              <w:rPr>
                <w:sz w:val="20"/>
              </w:rPr>
              <w:t>systems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processes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needs</w:t>
            </w:r>
          </w:p>
        </w:tc>
        <w:tc>
          <w:tcPr>
            <w:tcW w:w="167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16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33376">
            <wp:simplePos x="0" y="0"/>
            <wp:positionH relativeFrom="page">
              <wp:posOffset>449578</wp:posOffset>
            </wp:positionH>
            <wp:positionV relativeFrom="page">
              <wp:posOffset>501650</wp:posOffset>
            </wp:positionV>
            <wp:extent cx="752951" cy="752951"/>
            <wp:effectExtent l="0" t="0" r="0" b="0"/>
            <wp:wrapNone/>
            <wp:docPr id="5" name="image3.png" descr="relationship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51" cy="75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3888">
            <wp:simplePos x="0" y="0"/>
            <wp:positionH relativeFrom="page">
              <wp:posOffset>449578</wp:posOffset>
            </wp:positionH>
            <wp:positionV relativeFrom="page">
              <wp:posOffset>2819400</wp:posOffset>
            </wp:positionV>
            <wp:extent cx="752951" cy="752951"/>
            <wp:effectExtent l="0" t="0" r="0" b="0"/>
            <wp:wrapNone/>
            <wp:docPr id="7" name="image4.png" descr="result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51" cy="75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4400">
            <wp:simplePos x="0" y="0"/>
            <wp:positionH relativeFrom="page">
              <wp:posOffset>449580</wp:posOffset>
            </wp:positionH>
            <wp:positionV relativeFrom="page">
              <wp:posOffset>5670791</wp:posOffset>
            </wp:positionV>
            <wp:extent cx="753193" cy="752951"/>
            <wp:effectExtent l="0" t="0" r="0" b="0"/>
            <wp:wrapNone/>
            <wp:docPr id="9" name="image4.png" descr="result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93" cy="75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780" w:bottom="280" w:left="480" w:right="50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4"/>
        <w:gridCol w:w="4870"/>
        <w:gridCol w:w="1695"/>
      </w:tblGrid>
      <w:tr>
        <w:trPr>
          <w:trHeight w:val="5600" w:hRule="atLeast"/>
        </w:trPr>
        <w:tc>
          <w:tcPr>
            <w:tcW w:w="392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492" w:right="27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Project Management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Understand and apply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effective planning,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coordination and control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methods</w:t>
            </w:r>
          </w:p>
        </w:tc>
        <w:tc>
          <w:tcPr>
            <w:tcW w:w="4870" w:type="dxa"/>
            <w:tcBorders>
              <w:top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54" w:val="left" w:leader="none"/>
                <w:tab w:pos="655" w:val="left" w:leader="none"/>
              </w:tabs>
              <w:spacing w:line="290" w:lineRule="auto" w:before="36" w:after="0"/>
              <w:ind w:left="654" w:right="333" w:hanging="360"/>
              <w:jc w:val="left"/>
              <w:rPr>
                <w:sz w:val="20"/>
              </w:rPr>
            </w:pPr>
            <w:r>
              <w:rPr>
                <w:sz w:val="20"/>
              </w:rPr>
              <w:t>Understand all components of the project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management process, including the need to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consider change management to realise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54" w:val="left" w:leader="none"/>
                <w:tab w:pos="655" w:val="left" w:leader="none"/>
              </w:tabs>
              <w:spacing w:line="288" w:lineRule="auto" w:before="0" w:after="0"/>
              <w:ind w:left="654" w:right="221" w:hanging="360"/>
              <w:jc w:val="left"/>
              <w:rPr>
                <w:sz w:val="20"/>
              </w:rPr>
            </w:pPr>
            <w:r>
              <w:rPr>
                <w:sz w:val="20"/>
              </w:rPr>
              <w:t>Prepare clear project proposals and accurate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estimates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resources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54" w:val="left" w:leader="none"/>
                <w:tab w:pos="655" w:val="left" w:leader="none"/>
              </w:tabs>
              <w:spacing w:line="290" w:lineRule="auto" w:before="0" w:after="0"/>
              <w:ind w:left="654" w:right="443" w:hanging="360"/>
              <w:jc w:val="left"/>
              <w:rPr>
                <w:sz w:val="20"/>
              </w:rPr>
            </w:pPr>
            <w:r>
              <w:rPr>
                <w:sz w:val="20"/>
              </w:rPr>
              <w:t>Establish performance outcomes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measures for key project goals, and define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monitoring, reporting and communication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requirements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54" w:val="left" w:leader="none"/>
                <w:tab w:pos="655" w:val="left" w:leader="none"/>
              </w:tabs>
              <w:spacing w:line="288" w:lineRule="auto" w:before="0" w:after="0"/>
              <w:ind w:left="654" w:right="143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and evaluate risks associated with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develop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mitigation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strategies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54" w:val="left" w:leader="none"/>
                <w:tab w:pos="655" w:val="left" w:leader="none"/>
              </w:tabs>
              <w:spacing w:line="288" w:lineRule="auto" w:before="0" w:after="0"/>
              <w:ind w:left="654" w:right="133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and consult stakeholders to inform the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strategy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54" w:val="left" w:leader="none"/>
                <w:tab w:pos="655" w:val="left" w:leader="none"/>
              </w:tabs>
              <w:spacing w:line="288" w:lineRule="auto" w:before="0" w:after="0"/>
              <w:ind w:left="654" w:right="256" w:hanging="360"/>
              <w:jc w:val="left"/>
              <w:rPr>
                <w:sz w:val="20"/>
              </w:rPr>
            </w:pPr>
            <w:r>
              <w:rPr>
                <w:sz w:val="20"/>
              </w:rPr>
              <w:t>Communicate the project’s objectives and its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expected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benefits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54" w:val="left" w:leader="none"/>
                <w:tab w:pos="655" w:val="left" w:leader="none"/>
              </w:tabs>
              <w:spacing w:line="288" w:lineRule="auto" w:before="0" w:after="0"/>
              <w:ind w:left="654" w:right="300" w:hanging="360"/>
              <w:jc w:val="left"/>
              <w:rPr>
                <w:sz w:val="20"/>
              </w:rPr>
            </w:pPr>
            <w:r>
              <w:rPr>
                <w:sz w:val="20"/>
              </w:rPr>
              <w:t>Monitor the completion of project milestones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goals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necessary action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55" w:val="left" w:leader="none"/>
                <w:tab w:pos="656" w:val="left" w:leader="none"/>
              </w:tabs>
              <w:spacing w:line="235" w:lineRule="exact" w:before="0" w:after="0"/>
              <w:ind w:left="65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Evaluate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progress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improvements</w:t>
            </w:r>
          </w:p>
          <w:p>
            <w:pPr>
              <w:pStyle w:val="TableParagraph"/>
              <w:tabs>
                <w:tab w:pos="6563" w:val="left" w:leader="none"/>
              </w:tabs>
              <w:spacing w:line="210" w:lineRule="exact"/>
              <w:ind w:left="-3939" w:right="-1700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                                                                                </w:t>
            </w:r>
            <w:r>
              <w:rPr>
                <w:spacing w:val="-1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to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inform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future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projects</w:t>
              <w:tab/>
            </w:r>
          </w:p>
        </w:tc>
        <w:tc>
          <w:tcPr>
            <w:tcW w:w="16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0"/>
              <w:ind w:left="133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334912">
            <wp:simplePos x="0" y="0"/>
            <wp:positionH relativeFrom="page">
              <wp:posOffset>449578</wp:posOffset>
            </wp:positionH>
            <wp:positionV relativeFrom="page">
              <wp:posOffset>501650</wp:posOffset>
            </wp:positionV>
            <wp:extent cx="752951" cy="752951"/>
            <wp:effectExtent l="0" t="0" r="0" b="0"/>
            <wp:wrapNone/>
            <wp:docPr id="11" name="image5.png" descr="business-enablers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51" cy="75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spacing w:before="92"/>
        <w:ind w:left="120" w:right="0" w:firstLine="0"/>
        <w:jc w:val="left"/>
        <w:rPr>
          <w:rFonts w:ascii="Arial"/>
          <w:b/>
          <w:sz w:val="26"/>
        </w:rPr>
      </w:pPr>
      <w:bookmarkStart w:name="Complementary capabilities" w:id="17"/>
      <w:bookmarkEnd w:id="17"/>
      <w:r>
        <w:rPr/>
      </w:r>
      <w:r>
        <w:rPr>
          <w:rFonts w:ascii="Arial"/>
          <w:b/>
          <w:sz w:val="26"/>
        </w:rPr>
        <w:t>Complementary</w:t>
      </w:r>
      <w:r>
        <w:rPr>
          <w:rFonts w:ascii="Arial"/>
          <w:b/>
          <w:spacing w:val="-11"/>
          <w:sz w:val="26"/>
        </w:rPr>
        <w:t> </w:t>
      </w:r>
      <w:r>
        <w:rPr>
          <w:rFonts w:ascii="Arial"/>
          <w:b/>
          <w:sz w:val="26"/>
        </w:rPr>
        <w:t>capabilities</w:t>
      </w:r>
    </w:p>
    <w:p>
      <w:pPr>
        <w:spacing w:line="276" w:lineRule="auto" w:before="62"/>
        <w:ind w:left="120" w:right="219" w:hanging="1"/>
        <w:jc w:val="left"/>
        <w:rPr>
          <w:sz w:val="21"/>
        </w:rPr>
      </w:pPr>
      <w:r>
        <w:rPr>
          <w:rFonts w:ascii="Arial" w:hAnsi="Arial"/>
          <w:i/>
          <w:sz w:val="21"/>
        </w:rPr>
        <w:t>Complementary capabilities </w:t>
      </w:r>
      <w:r>
        <w:rPr>
          <w:sz w:val="21"/>
        </w:rPr>
        <w:t>are also identified from the Capability Framework and relevant occupation-specific</w:t>
      </w:r>
      <w:r>
        <w:rPr>
          <w:spacing w:val="1"/>
          <w:sz w:val="21"/>
        </w:rPr>
        <w:t> </w:t>
      </w:r>
      <w:r>
        <w:rPr>
          <w:sz w:val="21"/>
        </w:rPr>
        <w:t>capability</w:t>
      </w:r>
      <w:r>
        <w:rPr>
          <w:spacing w:val="-3"/>
          <w:sz w:val="21"/>
        </w:rPr>
        <w:t> </w:t>
      </w:r>
      <w:r>
        <w:rPr>
          <w:sz w:val="21"/>
        </w:rPr>
        <w:t>sets.</w:t>
      </w:r>
      <w:r>
        <w:rPr>
          <w:spacing w:val="-3"/>
          <w:sz w:val="21"/>
        </w:rPr>
        <w:t> </w:t>
      </w:r>
      <w:r>
        <w:rPr>
          <w:sz w:val="21"/>
        </w:rPr>
        <w:t>They</w:t>
      </w:r>
      <w:r>
        <w:rPr>
          <w:spacing w:val="-4"/>
          <w:sz w:val="21"/>
        </w:rPr>
        <w:t> </w:t>
      </w:r>
      <w:r>
        <w:rPr>
          <w:sz w:val="21"/>
        </w:rPr>
        <w:t>are</w:t>
      </w:r>
      <w:r>
        <w:rPr>
          <w:spacing w:val="-4"/>
          <w:sz w:val="21"/>
        </w:rPr>
        <w:t> </w:t>
      </w:r>
      <w:r>
        <w:rPr>
          <w:sz w:val="21"/>
        </w:rPr>
        <w:t>important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identifying</w:t>
      </w:r>
      <w:r>
        <w:rPr>
          <w:spacing w:val="-4"/>
          <w:sz w:val="21"/>
        </w:rPr>
        <w:t> </w:t>
      </w:r>
      <w:r>
        <w:rPr>
          <w:sz w:val="21"/>
        </w:rPr>
        <w:t>performance</w:t>
      </w:r>
      <w:r>
        <w:rPr>
          <w:spacing w:val="-3"/>
          <w:sz w:val="21"/>
        </w:rPr>
        <w:t> </w:t>
      </w:r>
      <w:r>
        <w:rPr>
          <w:sz w:val="21"/>
        </w:rPr>
        <w:t>required</w:t>
      </w:r>
      <w:r>
        <w:rPr>
          <w:spacing w:val="-3"/>
          <w:sz w:val="21"/>
        </w:rPr>
        <w:t> </w:t>
      </w:r>
      <w:r>
        <w:rPr>
          <w:sz w:val="21"/>
        </w:rPr>
        <w:t>for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role</w:t>
      </w:r>
      <w:r>
        <w:rPr>
          <w:spacing w:val="-3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development</w:t>
      </w:r>
      <w:r>
        <w:rPr>
          <w:spacing w:val="-3"/>
          <w:sz w:val="21"/>
        </w:rPr>
        <w:t> </w:t>
      </w:r>
      <w:r>
        <w:rPr>
          <w:sz w:val="21"/>
        </w:rPr>
        <w:t>opportunities.</w:t>
      </w:r>
      <w:r>
        <w:rPr>
          <w:spacing w:val="-55"/>
          <w:sz w:val="21"/>
        </w:rPr>
        <w:t> </w:t>
      </w:r>
      <w:r>
        <w:rPr>
          <w:sz w:val="21"/>
        </w:rPr>
        <w:t>Note: capabilities listed as ‘not essential’ for this role are not relevant for recruitment purposes however may be</w:t>
      </w:r>
      <w:r>
        <w:rPr>
          <w:spacing w:val="1"/>
          <w:sz w:val="21"/>
        </w:rPr>
        <w:t> </w:t>
      </w:r>
      <w:r>
        <w:rPr>
          <w:sz w:val="21"/>
        </w:rPr>
        <w:t>relevant</w:t>
      </w:r>
      <w:r>
        <w:rPr>
          <w:spacing w:val="-1"/>
          <w:sz w:val="21"/>
        </w:rPr>
        <w:t> </w:t>
      </w:r>
      <w:r>
        <w:rPr>
          <w:sz w:val="21"/>
        </w:rPr>
        <w:t>for future career</w:t>
      </w:r>
      <w:r>
        <w:rPr>
          <w:spacing w:val="1"/>
          <w:sz w:val="21"/>
        </w:rPr>
        <w:t> </w:t>
      </w:r>
      <w:r>
        <w:rPr>
          <w:sz w:val="21"/>
        </w:rPr>
        <w:t>development.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1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2530"/>
        <w:gridCol w:w="4979"/>
        <w:gridCol w:w="1723"/>
      </w:tblGrid>
      <w:tr>
        <w:trPr>
          <w:trHeight w:val="460" w:hRule="atLeast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0" w:lineRule="atLeast"/>
              <w:ind w:left="122" w:righ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group/sets</w:t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Capability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49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ind w:left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Level</w:t>
            </w:r>
          </w:p>
        </w:tc>
      </w:tr>
      <w:tr>
        <w:trPr>
          <w:trHeight w:val="659" w:hRule="atLeast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2907" cy="412908"/>
                  <wp:effectExtent l="0" t="0" r="0" b="0"/>
                  <wp:docPr id="13" name="image2.png" descr="personal-attribute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07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26" w:right="360"/>
              <w:rPr>
                <w:sz w:val="20"/>
              </w:rPr>
            </w:pPr>
            <w:r>
              <w:rPr>
                <w:sz w:val="20"/>
              </w:rPr>
              <w:t>Display Resilience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Courage</w:t>
            </w:r>
          </w:p>
        </w:tc>
        <w:tc>
          <w:tcPr>
            <w:tcW w:w="4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288" w:right="146"/>
              <w:rPr>
                <w:sz w:val="20"/>
              </w:rPr>
            </w:pPr>
            <w:r>
              <w:rPr>
                <w:sz w:val="20"/>
              </w:rPr>
              <w:t>Be open and honest, prepared to express your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views,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accept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change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61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60" w:hRule="atLeast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066" cy="412908"/>
                  <wp:effectExtent l="0" t="0" r="0" b="0"/>
                  <wp:docPr id="15" name="image2.png" descr="personal-attribute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6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26"/>
              <w:rPr>
                <w:sz w:val="20"/>
              </w:rPr>
            </w:pPr>
            <w:r>
              <w:rPr>
                <w:sz w:val="20"/>
              </w:rPr>
              <w:t>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Integrity</w:t>
            </w:r>
          </w:p>
        </w:tc>
        <w:tc>
          <w:tcPr>
            <w:tcW w:w="4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288" w:right="779"/>
              <w:rPr>
                <w:sz w:val="20"/>
              </w:rPr>
            </w:pPr>
            <w:r>
              <w:rPr>
                <w:sz w:val="20"/>
              </w:rPr>
              <w:t>Be ethical and professional, and uphold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promote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values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61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920" w:hRule="atLeast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2941" cy="412908"/>
                  <wp:effectExtent l="0" t="0" r="0" b="0"/>
                  <wp:docPr id="17" name="image2.png" descr="personal-attribute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41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90"/>
              <w:ind w:left="126" w:right="660"/>
              <w:rPr>
                <w:sz w:val="20"/>
              </w:rPr>
            </w:pPr>
            <w:r>
              <w:rPr>
                <w:sz w:val="20"/>
              </w:rPr>
              <w:t>Value Diversity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Inclusion</w:t>
            </w:r>
          </w:p>
        </w:tc>
        <w:tc>
          <w:tcPr>
            <w:tcW w:w="4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90"/>
              <w:ind w:left="288" w:right="146"/>
              <w:rPr>
                <w:sz w:val="20"/>
              </w:rPr>
            </w:pPr>
            <w:r>
              <w:rPr>
                <w:sz w:val="20"/>
              </w:rPr>
              <w:t>Demonstrate inclusive behaviour and show respect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backgrounds,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experiences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29" w:lineRule="exact"/>
              <w:ind w:left="288"/>
              <w:rPr>
                <w:sz w:val="20"/>
              </w:rPr>
            </w:pPr>
            <w:r>
              <w:rPr>
                <w:sz w:val="20"/>
              </w:rPr>
              <w:t>perspectives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61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  <w:tr>
        <w:trPr>
          <w:trHeight w:val="659" w:hRule="atLeast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2940" cy="412908"/>
                  <wp:effectExtent l="0" t="0" r="0" b="0"/>
                  <wp:docPr id="19" name="image3.png" descr="relationship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40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26" w:right="550"/>
              <w:rPr>
                <w:sz w:val="20"/>
              </w:rPr>
            </w:pPr>
            <w:r>
              <w:rPr>
                <w:sz w:val="20"/>
              </w:rPr>
              <w:t>Commit to Customer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Service</w:t>
            </w:r>
          </w:p>
        </w:tc>
        <w:tc>
          <w:tcPr>
            <w:tcW w:w="4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288" w:right="569"/>
              <w:rPr>
                <w:sz w:val="20"/>
              </w:rPr>
            </w:pPr>
            <w:r>
              <w:rPr>
                <w:sz w:val="20"/>
              </w:rPr>
              <w:t>Provide customer-focused services in line with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organisational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objectives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61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59" w:hRule="atLeast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2907" cy="412908"/>
                  <wp:effectExtent l="0" t="0" r="0" b="0"/>
                  <wp:docPr id="21" name="image3.png" descr="relationship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07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6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Collaboratively</w:t>
            </w:r>
          </w:p>
        </w:tc>
        <w:tc>
          <w:tcPr>
            <w:tcW w:w="4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288"/>
              <w:rPr>
                <w:sz w:val="20"/>
              </w:rPr>
            </w:pPr>
            <w:r>
              <w:rPr>
                <w:sz w:val="20"/>
              </w:rPr>
              <w:t>Collaborate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contribution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61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60" w:hRule="atLeast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071" cy="412908"/>
                  <wp:effectExtent l="0" t="0" r="0" b="0"/>
                  <wp:docPr id="23" name="image3.png" descr="relationship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71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26"/>
              <w:rPr>
                <w:sz w:val="20"/>
              </w:rPr>
            </w:pPr>
            <w:r>
              <w:rPr>
                <w:sz w:val="20"/>
              </w:rPr>
              <w:t>Influence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Negotiate</w:t>
            </w:r>
          </w:p>
        </w:tc>
        <w:tc>
          <w:tcPr>
            <w:tcW w:w="4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288" w:right="191"/>
              <w:rPr>
                <w:sz w:val="20"/>
              </w:rPr>
            </w:pPr>
            <w:r>
              <w:rPr>
                <w:sz w:val="20"/>
              </w:rPr>
              <w:t>Gain consensus and commitment from others,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resolve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issues 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conflicts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61"/>
              <w:rPr>
                <w:sz w:val="20"/>
              </w:rPr>
            </w:pPr>
            <w:r>
              <w:rPr>
                <w:sz w:val="20"/>
              </w:rPr>
              <w:t>Adept</w:t>
            </w:r>
          </w:p>
        </w:tc>
      </w:tr>
      <w:tr>
        <w:trPr>
          <w:trHeight w:val="659" w:hRule="atLeast"/>
        </w:trPr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2935" cy="412908"/>
                  <wp:effectExtent l="0" t="0" r="0" b="0"/>
                  <wp:docPr id="25" name="image4.png" descr="results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35" cy="4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26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Prioritise</w:t>
            </w:r>
          </w:p>
        </w:tc>
        <w:tc>
          <w:tcPr>
            <w:tcW w:w="49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288" w:right="557"/>
              <w:rPr>
                <w:sz w:val="20"/>
              </w:rPr>
            </w:pPr>
            <w:r>
              <w:rPr>
                <w:sz w:val="20"/>
              </w:rPr>
              <w:t>Plan to achieve priority outcomes and respond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flexibly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circumstances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61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780" w:bottom="280" w:left="480" w:right="500"/>
        </w:sect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4"/>
        <w:gridCol w:w="4834"/>
        <w:gridCol w:w="1706"/>
      </w:tblGrid>
      <w:tr>
        <w:trPr>
          <w:trHeight w:val="659" w:hRule="atLeast"/>
        </w:trPr>
        <w:tc>
          <w:tcPr>
            <w:tcW w:w="3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390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Accountability</w:t>
            </w:r>
          </w:p>
        </w:tc>
        <w:tc>
          <w:tcPr>
            <w:tcW w:w="48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29" w:right="260"/>
              <w:rPr>
                <w:sz w:val="20"/>
              </w:rPr>
            </w:pPr>
            <w:r>
              <w:rPr>
                <w:sz w:val="20"/>
              </w:rPr>
              <w:t>Be proactive and responsible for own actions, and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adhere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legislation,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guidelines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60" w:hRule="atLeast"/>
        </w:trPr>
        <w:tc>
          <w:tcPr>
            <w:tcW w:w="3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390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48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29" w:right="99"/>
              <w:rPr>
                <w:sz w:val="20"/>
              </w:rPr>
            </w:pPr>
            <w:r>
              <w:rPr>
                <w:sz w:val="20"/>
              </w:rPr>
              <w:t>Understand and apply financial processes 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minimise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risk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2"/>
              <w:ind w:left="14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659" w:hRule="atLeast"/>
        </w:trPr>
        <w:tc>
          <w:tcPr>
            <w:tcW w:w="3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390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48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80" w:lineRule="atLeast" w:before="40"/>
              <w:ind w:left="129" w:right="637"/>
              <w:rPr>
                <w:sz w:val="20"/>
              </w:rPr>
            </w:pPr>
            <w:r>
              <w:rPr>
                <w:sz w:val="20"/>
              </w:rPr>
              <w:t>Understand and use available technologies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maximise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efficiencies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effectiveness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7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</w:tr>
      <w:tr>
        <w:trPr>
          <w:trHeight w:val="920" w:hRule="atLeast"/>
        </w:trPr>
        <w:tc>
          <w:tcPr>
            <w:tcW w:w="395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90"/>
              <w:ind w:left="1390" w:right="198"/>
              <w:rPr>
                <w:sz w:val="20"/>
              </w:rPr>
            </w:pPr>
            <w:r>
              <w:rPr>
                <w:sz w:val="20"/>
              </w:rPr>
              <w:t>Procurement and Contract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Management</w:t>
            </w:r>
          </w:p>
        </w:tc>
        <w:tc>
          <w:tcPr>
            <w:tcW w:w="48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2" w:lineRule="auto" w:before="90"/>
              <w:ind w:left="129" w:right="360"/>
              <w:rPr>
                <w:sz w:val="20"/>
              </w:rPr>
            </w:pPr>
            <w:r>
              <w:rPr>
                <w:sz w:val="20"/>
              </w:rPr>
              <w:t>Understand and apply procurement processes to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purchasing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contract</w:t>
            </w:r>
          </w:p>
          <w:p>
            <w:pPr>
              <w:pStyle w:val="TableParagraph"/>
              <w:spacing w:line="229" w:lineRule="exact"/>
              <w:ind w:left="129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</w:tc>
        <w:tc>
          <w:tcPr>
            <w:tcW w:w="170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147"/>
              <w:rPr>
                <w:sz w:val="20"/>
              </w:rPr>
            </w:pPr>
            <w:r>
              <w:rPr>
                <w:sz w:val="20"/>
              </w:rPr>
              <w:t>Foundational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5.399918pt;margin-top:39.5pt;width:32.8pt;height:133.3pt;mso-position-horizontal-relative:page;mso-position-vertical-relative:page;z-index:-15981056" coordorigin="708,790" coordsize="656,2666">
            <v:shape style="position:absolute;left:708;top:790;width:656;height:656" type="#_x0000_t75" alt="results" stroked="false">
              <v:imagedata r:id="rId10" o:title=""/>
            </v:shape>
            <v:shape style="position:absolute;left:708;top:1460;width:656;height:656" type="#_x0000_t75" alt="business-enablers" stroked="false">
              <v:imagedata r:id="rId11" o:title=""/>
            </v:shape>
            <v:shape style="position:absolute;left:708;top:2130;width:656;height:656" type="#_x0000_t75" alt="business-enablers" stroked="false">
              <v:imagedata r:id="rId11" o:title=""/>
            </v:shape>
            <v:shape style="position:absolute;left:708;top:2800;width:656;height:656" type="#_x0000_t75" alt="business-enablers" stroked="false">
              <v:imagedata r:id="rId11" o:title=""/>
            </v:shape>
            <w10:wrap type="none"/>
          </v:group>
        </w:pict>
      </w:r>
    </w:p>
    <w:sectPr>
      <w:pgSz w:w="12240" w:h="15840"/>
      <w:pgMar w:top="780" w:bottom="280" w:left="4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654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72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72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71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522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9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39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4592" w:hanging="360"/>
      </w:pPr>
      <w:rPr>
        <w:rFonts w:hint="default" w:ascii="Symbol" w:hAnsi="Symbol" w:eastAsia="Symbol" w:cs="Symbol"/>
        <w:w w:val="9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8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79" w:hanging="360"/>
      </w:pPr>
      <w:rPr>
        <w:rFonts w:hint="default" w:ascii="Symbol" w:hAnsi="Symbol" w:eastAsia="Symbol" w:cs="Symbol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4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9"/>
      <w:outlineLvl w:val="1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4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27"/>
    </w:pPr>
    <w:rPr>
      <w:rFonts w:ascii="Arial" w:hAnsi="Arial" w:eastAsia="Arial" w:cs="Arial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79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72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pie.nsw.gov.au/" TargetMode="External"/><Relationship Id="rId7" Type="http://schemas.openxmlformats.org/officeDocument/2006/relationships/hyperlink" Target="https://www.psc.nsw.gov.au/workforce-management/capability-framework/the-capability-framework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2022-04-19T07:04:13Z</dcterms:created>
  <dcterms:modified xsi:type="dcterms:W3CDTF">2022-04-19T07:04:13Z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2022-04-19T00:00:00Z</vt:filetime>
  </property>
</Properties>
</file>