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98a3e9b5a2548b8"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6AEEE8BF" w14:textId="77777777" w:rsidR="00D64474" w:rsidRPr="000C453F" w:rsidRDefault="00B35D7C" w:rsidP="00D64474">
      <w:pPr>
        <w:pStyle w:val="Heading1"/>
        <w:tabs>
          <w:tab w:val="left" w:pos="720"/>
          <w:tab w:val="left" w:pos="1440"/>
          <w:tab w:val="left" w:pos="2160"/>
          <w:tab w:val="left" w:pos="2880"/>
          <w:tab w:val="left" w:pos="3600"/>
          <w:tab w:val="right" w:pos="10348"/>
        </w:tabs>
      </w:pPr>
      <w:r>
        <w:rPr>
          <w:noProof/>
        </w:rPr>
        <w:drawing>
          <wp:anchor distT="0" distB="91440" distL="114300" distR="114300" simplePos="0" relativeHeight="251659264" behindDoc="0" locked="0" layoutInCell="1" allowOverlap="1" wp14:anchorId="23B879A1" wp14:editId="771ED746">
            <wp:simplePos x="0" y="0"/>
            <wp:positionH relativeFrom="margin">
              <wp:posOffset>4921885</wp:posOffset>
            </wp:positionH>
            <wp:positionV relativeFrom="margin">
              <wp:posOffset>140335</wp:posOffset>
            </wp:positionV>
            <wp:extent cx="1562100" cy="485775"/>
            <wp:effectExtent l="0" t="0" r="6350" b="0"/>
            <wp:wrapSquare wrapText="bothSides"/>
            <wp:docPr id="9487" name="Picture 1" descr="DP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SW Government - Customer Service">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62100"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4474" w:rsidRPr="000C453F">
        <w:t>Role Description</w:t>
      </w:r>
    </w:p>
    <w:p w14:paraId="6A63C69E" w14:textId="77777777" w:rsidR="00D64474" w:rsidRDefault="008B61FB" w:rsidP="00076EAB">
      <w:pPr>
        <w:pStyle w:val="Heading1"/>
        <w:tabs>
          <w:tab w:val="right" w:pos="10206"/>
        </w:tabs>
        <w:spacing w:after="120"/>
      </w:pPr>
      <w:r>
        <w:t>Workforce Planning and Organisation Design Partner</w:t>
      </w:r>
    </w:p>
    <w:p w14:paraId="10C79682" w14:textId="77777777" w:rsidR="00076EAB" w:rsidRPr="00076EAB" w:rsidRDefault="00076EAB" w:rsidP="00076EAB"/>
    <w:tbl>
      <w:tblPr>
        <w:tblStyle w:val="PSCGreen"/>
        <w:tblW w:w="10556" w:type="dxa"/>
        <w:tblLook w:val="04A0" w:firstRow="1" w:lastRow="0" w:firstColumn="1" w:lastColumn="0" w:noHBand="0" w:noVBand="1"/>
        <w:tblCaption w:val="PSC_Role_InformationTable"/>
        <w:tblDescription w:val="PSC_Role_InformationTable"/>
      </w:tblPr>
      <w:tblGrid>
        <w:gridCol w:w="4026"/>
        <w:gridCol w:w="6530"/>
      </w:tblGrid>
      <w:tr w:rsidR="00C90657" w:rsidRPr="00C978B9" w14:paraId="334C47D2"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4026" w:type="dxa"/>
            <w:shd w:val="clear" w:color="auto" w:fill="000000" w:themeFill="text1"/>
            <w:vAlign w:val="center"/>
          </w:tcPr>
          <w:p w14:paraId="53E5BD69" w14:textId="77777777" w:rsidR="00C90657" w:rsidRPr="00C90657" w:rsidRDefault="005C4C30" w:rsidP="003E0D69">
            <w:pPr>
              <w:pStyle w:val="TableTextWhite"/>
              <w:rPr>
                <w:b/>
              </w:rPr>
            </w:pPr>
            <w:r>
              <w:rPr>
                <w:b/>
              </w:rPr>
              <w:t>Role Description Fields</w:t>
            </w:r>
          </w:p>
        </w:tc>
        <w:tc>
          <w:tcPr>
            <w:tcW w:w="6530" w:type="dxa"/>
            <w:shd w:val="clear" w:color="auto" w:fill="000000" w:themeFill="text1"/>
          </w:tcPr>
          <w:p w14:paraId="2FA04A39" w14:textId="77777777" w:rsidR="00C90657" w:rsidRPr="00C90657" w:rsidRDefault="005C4C30" w:rsidP="003E0D69">
            <w:pPr>
              <w:pStyle w:val="TableTextWhite"/>
              <w:rPr>
                <w:b/>
              </w:rPr>
            </w:pPr>
            <w:r>
              <w:rPr>
                <w:b/>
              </w:rPr>
              <w:t>Details</w:t>
            </w:r>
          </w:p>
        </w:tc>
      </w:tr>
      <w:tr w:rsidR="00DA6BE6" w:rsidRPr="00C978B9" w14:paraId="5B3D4FC8" w14:textId="77777777" w:rsidTr="00103875">
        <w:trPr>
          <w:cantSplit/>
        </w:trPr>
        <w:tc>
          <w:tcPr>
            <w:tcW w:w="4026" w:type="dxa"/>
            <w:vAlign w:val="center"/>
          </w:tcPr>
          <w:p w14:paraId="106C1856" w14:textId="77777777" w:rsidR="00DA6BE6" w:rsidRPr="00853F21" w:rsidRDefault="00DA6BE6" w:rsidP="003E0D69">
            <w:pPr>
              <w:pStyle w:val="TableTextWhite"/>
              <w:rPr>
                <w:b/>
              </w:rPr>
            </w:pPr>
            <w:r w:rsidRPr="00853F21">
              <w:rPr>
                <w:b/>
              </w:rPr>
              <w:t>Cluster</w:t>
            </w:r>
          </w:p>
        </w:tc>
        <w:tc>
          <w:tcPr>
            <w:tcW w:w="6530" w:type="dxa"/>
          </w:tcPr>
          <w:p w14:paraId="1DEE54F0" w14:textId="74626991" w:rsidR="00DA6BE6" w:rsidRPr="00853F21" w:rsidRDefault="004A3696" w:rsidP="003E0D69">
            <w:pPr>
              <w:pStyle w:val="TableTextWhite"/>
              <w:rPr>
                <w:b/>
              </w:rPr>
            </w:pPr>
            <w:r>
              <w:rPr>
                <w:b/>
              </w:rPr>
              <w:t>Planning</w:t>
            </w:r>
            <w:r w:rsidR="009344B4">
              <w:rPr>
                <w:b/>
              </w:rPr>
              <w:t xml:space="preserve"> </w:t>
            </w:r>
            <w:r>
              <w:rPr>
                <w:b/>
              </w:rPr>
              <w:t>and Environment</w:t>
            </w:r>
          </w:p>
        </w:tc>
      </w:tr>
      <w:tr w:rsidR="00DA6BE6" w:rsidRPr="00C978B9" w14:paraId="0AB46E8C" w14:textId="77777777" w:rsidTr="00103875">
        <w:trPr>
          <w:cantSplit/>
        </w:trPr>
        <w:tc>
          <w:tcPr>
            <w:tcW w:w="4026" w:type="dxa"/>
            <w:vAlign w:val="center"/>
          </w:tcPr>
          <w:p w14:paraId="5A2A8844" w14:textId="77777777" w:rsidR="00DA6BE6" w:rsidRPr="00853F21" w:rsidRDefault="00DA6BE6" w:rsidP="003E0D69">
            <w:pPr>
              <w:pStyle w:val="TableTextWhite"/>
              <w:rPr>
                <w:b/>
              </w:rPr>
            </w:pPr>
            <w:bookmarkStart w:id="0" w:name="DeptAgency"/>
            <w:bookmarkEnd w:id="0"/>
            <w:r w:rsidRPr="00853F21">
              <w:rPr>
                <w:b/>
              </w:rPr>
              <w:t>Department/Agency</w:t>
            </w:r>
          </w:p>
        </w:tc>
        <w:tc>
          <w:tcPr>
            <w:tcW w:w="6530" w:type="dxa"/>
          </w:tcPr>
          <w:p w14:paraId="2CBA8606" w14:textId="77777777" w:rsidR="00DA6BE6" w:rsidRPr="00853F21" w:rsidRDefault="004A3696" w:rsidP="003E0D69">
            <w:pPr>
              <w:pStyle w:val="TableTextWhite"/>
              <w:rPr>
                <w:b/>
              </w:rPr>
            </w:pPr>
            <w:r>
              <w:rPr>
                <w:b/>
              </w:rPr>
              <w:t>Department of Planning and Environment</w:t>
            </w:r>
          </w:p>
        </w:tc>
      </w:tr>
      <w:tr w:rsidR="00DA6BE6" w:rsidRPr="00C978B9" w14:paraId="02DC7B1F" w14:textId="77777777" w:rsidTr="00103875">
        <w:trPr>
          <w:cantSplit/>
        </w:trPr>
        <w:tc>
          <w:tcPr>
            <w:tcW w:w="4026" w:type="dxa"/>
            <w:vAlign w:val="center"/>
          </w:tcPr>
          <w:p w14:paraId="4701A695" w14:textId="77777777" w:rsidR="00DA6BE6" w:rsidRPr="00853F21" w:rsidRDefault="00DA6BE6" w:rsidP="003E0D69">
            <w:pPr>
              <w:pStyle w:val="TableTextWhite"/>
              <w:rPr>
                <w:b/>
              </w:rPr>
            </w:pPr>
            <w:r w:rsidRPr="00853F21">
              <w:rPr>
                <w:b/>
              </w:rPr>
              <w:t>Division/Branch/Unit</w:t>
            </w:r>
          </w:p>
        </w:tc>
        <w:tc>
          <w:tcPr>
            <w:tcW w:w="6530" w:type="dxa"/>
          </w:tcPr>
          <w:p w14:paraId="25608509" w14:textId="748E2B01" w:rsidR="00DA6BE6" w:rsidRPr="00853F21" w:rsidRDefault="004A3696" w:rsidP="003E0D69">
            <w:pPr>
              <w:pStyle w:val="TableTextWhite"/>
              <w:rPr>
                <w:b/>
              </w:rPr>
            </w:pPr>
            <w:r>
              <w:rPr>
                <w:b/>
              </w:rPr>
              <w:t>P</w:t>
            </w:r>
            <w:r w:rsidR="007864AD">
              <w:rPr>
                <w:b/>
              </w:rPr>
              <w:t>C</w:t>
            </w:r>
            <w:r>
              <w:rPr>
                <w:b/>
              </w:rPr>
              <w:t xml:space="preserve">C / </w:t>
            </w:r>
            <w:r w:rsidR="007864AD">
              <w:rPr>
                <w:b/>
              </w:rPr>
              <w:t>Talent &amp; Culture</w:t>
            </w:r>
          </w:p>
        </w:tc>
      </w:tr>
      <w:tr w:rsidR="004A3696" w:rsidRPr="00C978B9" w14:paraId="53002ED1" w14:textId="77777777" w:rsidTr="00103875">
        <w:trPr>
          <w:cantSplit/>
        </w:trPr>
        <w:tc>
          <w:tcPr>
            <w:tcW w:w="4026" w:type="dxa"/>
            <w:vAlign w:val="center"/>
          </w:tcPr>
          <w:p w14:paraId="5F6C075C" w14:textId="77777777" w:rsidR="004A3696" w:rsidRPr="00853F21" w:rsidRDefault="004A3696" w:rsidP="003E0D69">
            <w:pPr>
              <w:pStyle w:val="TableTextWhite"/>
              <w:rPr>
                <w:b/>
              </w:rPr>
            </w:pPr>
            <w:r w:rsidRPr="004A3696">
              <w:rPr>
                <w:b/>
              </w:rPr>
              <w:t>Role number</w:t>
            </w:r>
          </w:p>
        </w:tc>
        <w:tc>
          <w:tcPr>
            <w:tcW w:w="6530" w:type="dxa"/>
          </w:tcPr>
          <w:p w14:paraId="4E634FFB" w14:textId="77777777" w:rsidR="004A3696" w:rsidRPr="004A3696" w:rsidRDefault="004A3696" w:rsidP="003E0D69">
            <w:pPr>
              <w:pStyle w:val="TableTextWhite"/>
              <w:rPr>
                <w:b/>
              </w:rPr>
            </w:pPr>
          </w:p>
        </w:tc>
      </w:tr>
      <w:tr w:rsidR="00DA6BE6" w:rsidRPr="00C978B9" w14:paraId="5408CAB2" w14:textId="77777777" w:rsidTr="00103875">
        <w:trPr>
          <w:cantSplit/>
        </w:trPr>
        <w:tc>
          <w:tcPr>
            <w:tcW w:w="4026" w:type="dxa"/>
            <w:vAlign w:val="center"/>
          </w:tcPr>
          <w:p w14:paraId="4910F193" w14:textId="77777777" w:rsidR="00DA6BE6" w:rsidRPr="00853F21" w:rsidRDefault="00DA6BE6" w:rsidP="003E0D69">
            <w:pPr>
              <w:pStyle w:val="TableTextWhite"/>
              <w:rPr>
                <w:b/>
                <w:color w:val="000000"/>
              </w:rPr>
            </w:pPr>
            <w:r w:rsidRPr="00853F21">
              <w:rPr>
                <w:b/>
              </w:rPr>
              <w:t>Classification/Grade/Band</w:t>
            </w:r>
          </w:p>
        </w:tc>
        <w:tc>
          <w:tcPr>
            <w:tcW w:w="6530" w:type="dxa"/>
          </w:tcPr>
          <w:p w14:paraId="2A107297" w14:textId="77777777" w:rsidR="00DA6BE6" w:rsidRPr="00853F21" w:rsidRDefault="004A3696" w:rsidP="003E0D69">
            <w:pPr>
              <w:pStyle w:val="TableTextWhite"/>
              <w:rPr>
                <w:b/>
              </w:rPr>
            </w:pPr>
            <w:r>
              <w:rPr>
                <w:b/>
              </w:rPr>
              <w:t>Clerk Grade 9/10</w:t>
            </w:r>
          </w:p>
        </w:tc>
      </w:tr>
      <w:tr w:rsidR="004A3696" w:rsidRPr="00C978B9" w14:paraId="4B4A0CDE" w14:textId="77777777" w:rsidTr="00103875">
        <w:trPr>
          <w:cantSplit/>
        </w:trPr>
        <w:tc>
          <w:tcPr>
            <w:tcW w:w="4026" w:type="dxa"/>
            <w:vAlign w:val="center"/>
          </w:tcPr>
          <w:p w14:paraId="7054DF36" w14:textId="77777777" w:rsidR="004A3696" w:rsidRPr="00853F21" w:rsidRDefault="004A3696" w:rsidP="003E0D69">
            <w:pPr>
              <w:pStyle w:val="TableTextWhite"/>
              <w:rPr>
                <w:b/>
              </w:rPr>
            </w:pPr>
            <w:r w:rsidRPr="004A3696">
              <w:rPr>
                <w:b/>
              </w:rPr>
              <w:t>Senior executive work level standards</w:t>
            </w:r>
          </w:p>
        </w:tc>
        <w:tc>
          <w:tcPr>
            <w:tcW w:w="6530" w:type="dxa"/>
          </w:tcPr>
          <w:p w14:paraId="0303FE93" w14:textId="77777777" w:rsidR="004A3696" w:rsidRPr="004A3696" w:rsidRDefault="004A3696" w:rsidP="003E0D69">
            <w:pPr>
              <w:pStyle w:val="TableTextWhite"/>
              <w:rPr>
                <w:b/>
              </w:rPr>
            </w:pPr>
            <w:r>
              <w:rPr>
                <w:b/>
              </w:rPr>
              <w:t>Not Applicable</w:t>
            </w:r>
          </w:p>
        </w:tc>
      </w:tr>
      <w:tr w:rsidR="00DA6BE6" w:rsidRPr="00C978B9" w14:paraId="77E6A0BB" w14:textId="77777777" w:rsidTr="00103875">
        <w:trPr>
          <w:cantSplit/>
        </w:trPr>
        <w:tc>
          <w:tcPr>
            <w:tcW w:w="4026" w:type="dxa"/>
            <w:vAlign w:val="center"/>
          </w:tcPr>
          <w:p w14:paraId="72DC74B8" w14:textId="77777777" w:rsidR="00DA6BE6" w:rsidRPr="00853F21" w:rsidRDefault="00DA6BE6" w:rsidP="003E0D69">
            <w:pPr>
              <w:pStyle w:val="TableTextWhite"/>
              <w:rPr>
                <w:b/>
                <w:color w:val="000000"/>
              </w:rPr>
            </w:pPr>
            <w:r w:rsidRPr="00853F21">
              <w:rPr>
                <w:b/>
              </w:rPr>
              <w:t>ANZSCO Code</w:t>
            </w:r>
          </w:p>
        </w:tc>
        <w:tc>
          <w:tcPr>
            <w:tcW w:w="6530" w:type="dxa"/>
          </w:tcPr>
          <w:p w14:paraId="0E76A00C" w14:textId="77777777" w:rsidR="00DA6BE6" w:rsidRPr="00853F21" w:rsidRDefault="004A3696" w:rsidP="003E0D69">
            <w:pPr>
              <w:pStyle w:val="TableTextWhite"/>
              <w:rPr>
                <w:b/>
              </w:rPr>
            </w:pPr>
            <w:r>
              <w:rPr>
                <w:b/>
              </w:rPr>
              <w:t>223111</w:t>
            </w:r>
          </w:p>
        </w:tc>
      </w:tr>
      <w:tr w:rsidR="00DA6BE6" w:rsidRPr="00C978B9" w14:paraId="47890CF4" w14:textId="77777777" w:rsidTr="00103875">
        <w:trPr>
          <w:cantSplit/>
        </w:trPr>
        <w:tc>
          <w:tcPr>
            <w:tcW w:w="4026" w:type="dxa"/>
            <w:vAlign w:val="center"/>
          </w:tcPr>
          <w:p w14:paraId="65B124DC" w14:textId="77777777" w:rsidR="00DA6BE6" w:rsidRPr="00853F21" w:rsidRDefault="00DA6BE6" w:rsidP="003E0D69">
            <w:pPr>
              <w:pStyle w:val="TableTextWhite"/>
              <w:rPr>
                <w:b/>
                <w:color w:val="000000"/>
              </w:rPr>
            </w:pPr>
            <w:r w:rsidRPr="00853F21">
              <w:rPr>
                <w:b/>
              </w:rPr>
              <w:t>PCAT Code</w:t>
            </w:r>
          </w:p>
        </w:tc>
        <w:tc>
          <w:tcPr>
            <w:tcW w:w="6530" w:type="dxa"/>
          </w:tcPr>
          <w:p w14:paraId="57E000BC" w14:textId="77777777" w:rsidR="00DA6BE6" w:rsidRPr="00853F21" w:rsidRDefault="004A3696" w:rsidP="003E0D69">
            <w:pPr>
              <w:pStyle w:val="TableTextWhite"/>
              <w:rPr>
                <w:b/>
              </w:rPr>
            </w:pPr>
            <w:r>
              <w:rPr>
                <w:b/>
              </w:rPr>
              <w:t>1244692</w:t>
            </w:r>
          </w:p>
        </w:tc>
      </w:tr>
      <w:tr w:rsidR="00DA6BE6" w:rsidRPr="00C978B9" w14:paraId="279F34BD" w14:textId="77777777" w:rsidTr="00103875">
        <w:trPr>
          <w:cantSplit/>
        </w:trPr>
        <w:tc>
          <w:tcPr>
            <w:tcW w:w="4026" w:type="dxa"/>
            <w:vAlign w:val="center"/>
          </w:tcPr>
          <w:p w14:paraId="6FC2D29E" w14:textId="77777777" w:rsidR="00DA6BE6" w:rsidRPr="00853F21" w:rsidRDefault="00DA6BE6" w:rsidP="003E0D69">
            <w:pPr>
              <w:pStyle w:val="TableTextWhite"/>
              <w:rPr>
                <w:b/>
                <w:color w:val="000000"/>
              </w:rPr>
            </w:pPr>
            <w:r w:rsidRPr="00853F21">
              <w:rPr>
                <w:b/>
              </w:rPr>
              <w:t>Date of Approval</w:t>
            </w:r>
          </w:p>
        </w:tc>
        <w:tc>
          <w:tcPr>
            <w:tcW w:w="6530" w:type="dxa"/>
          </w:tcPr>
          <w:p w14:paraId="2016D968" w14:textId="1D93F917" w:rsidR="00DA6BE6" w:rsidRPr="00853F21" w:rsidRDefault="004A3696" w:rsidP="003E0D69">
            <w:pPr>
              <w:pStyle w:val="TableTextWhite"/>
              <w:rPr>
                <w:b/>
              </w:rPr>
            </w:pPr>
            <w:r>
              <w:rPr>
                <w:b/>
              </w:rPr>
              <w:t>May 2022</w:t>
            </w:r>
          </w:p>
        </w:tc>
      </w:tr>
      <w:tr w:rsidR="004A3696" w:rsidRPr="00C978B9" w14:paraId="51C05FB8" w14:textId="77777777" w:rsidTr="00103875">
        <w:trPr>
          <w:cantSplit/>
        </w:trPr>
        <w:tc>
          <w:tcPr>
            <w:tcW w:w="4026" w:type="dxa"/>
            <w:vAlign w:val="center"/>
          </w:tcPr>
          <w:p w14:paraId="21B6F4DA" w14:textId="77777777" w:rsidR="004A3696" w:rsidRPr="00853F21" w:rsidRDefault="004A3696" w:rsidP="003E0D69">
            <w:pPr>
              <w:pStyle w:val="TableTextWhite"/>
              <w:rPr>
                <w:b/>
              </w:rPr>
            </w:pPr>
            <w:r w:rsidRPr="004A3696">
              <w:rPr>
                <w:b/>
              </w:rPr>
              <w:t>Agency Website</w:t>
            </w:r>
          </w:p>
        </w:tc>
        <w:tc>
          <w:tcPr>
            <w:tcW w:w="6530" w:type="dxa"/>
          </w:tcPr>
          <w:p w14:paraId="02DC1FE6" w14:textId="77777777" w:rsidR="004A3696" w:rsidRPr="004A3696" w:rsidRDefault="004A3696" w:rsidP="003E0D69">
            <w:pPr>
              <w:pStyle w:val="TableTextWhite"/>
              <w:rPr>
                <w:b/>
              </w:rPr>
            </w:pPr>
            <w:r>
              <w:rPr>
                <w:b/>
              </w:rPr>
              <w:t>www.dpie.nsw.gov.au</w:t>
            </w:r>
          </w:p>
        </w:tc>
      </w:tr>
    </w:tbl>
    <w:p w14:paraId="5C24F348" w14:textId="77777777" w:rsidR="00057CB3" w:rsidRPr="00C978B9" w:rsidRDefault="004A3696" w:rsidP="00FB27B0">
      <w:pPr>
        <w:pStyle w:val="Heading2"/>
      </w:pPr>
      <w:r w:rsidRPr="004A3696">
        <w:t>Agency overview</w:t>
      </w:r>
    </w:p>
    <w:p w14:paraId="1095EF0B" w14:textId="77777777" w:rsidR="00246BFC" w:rsidRDefault="004A3696" w:rsidP="00FB27B0">
      <w:pPr>
        <w:rPr>
          <w:lang w:eastAsia="en-AU"/>
        </w:rPr>
      </w:pPr>
      <w:bookmarkStart w:id="1" w:name="_Hlk30003721"/>
      <w:r>
        <w:t xml:space="preserve">Our vision is to create thriving environments, </w:t>
      </w:r>
      <w:proofErr w:type="gramStart"/>
      <w:r>
        <w:t>communities</w:t>
      </w:r>
      <w:proofErr w:type="gramEnd"/>
      <w:r>
        <w:t xml:space="preserve"> and economies for the people of New South Wales. We focus on some of the biggest issues facing our state. We deliver sustainable water resource and environment management, secure our energy supply, oversee our planning system, maximise community benefit from government land and property, and create the conditions for a prosperous state. We strive to be a high-performing, world-class public service organisation that celebrates and reflects the full diversity of the community we serve and seeks to embed Aboriginal cultural awareness and knowledge throughout the department.</w:t>
      </w:r>
    </w:p>
    <w:p w14:paraId="63004353" w14:textId="77777777" w:rsidR="004A3696" w:rsidRPr="00C978B9" w:rsidRDefault="004A3696" w:rsidP="004A3696">
      <w:pPr>
        <w:pStyle w:val="Heading2"/>
      </w:pPr>
      <w:r w:rsidRPr="00C978B9">
        <w:t>Primary purpose of t</w:t>
      </w:r>
      <w:r>
        <w:t>h</w:t>
      </w:r>
      <w:r w:rsidRPr="00C978B9">
        <w:t>e role</w:t>
      </w:r>
    </w:p>
    <w:p w14:paraId="1C23A830" w14:textId="6FC87600" w:rsidR="004A3696" w:rsidRPr="00A55204" w:rsidRDefault="004A3696" w:rsidP="00FB27B0">
      <w:pPr>
        <w:rPr>
          <w:bCs/>
          <w:lang w:eastAsia="en-AU"/>
        </w:rPr>
      </w:pPr>
      <w:r>
        <w:t xml:space="preserve">To provide contemporary, </w:t>
      </w:r>
      <w:r w:rsidR="000307F1">
        <w:t xml:space="preserve">subject matter expertise </w:t>
      </w:r>
      <w:proofErr w:type="gramStart"/>
      <w:r w:rsidR="003D7004">
        <w:t>in regard to</w:t>
      </w:r>
      <w:proofErr w:type="gramEnd"/>
      <w:r>
        <w:t xml:space="preserve"> workforce planning</w:t>
      </w:r>
      <w:r w:rsidR="000307F1">
        <w:t>,</w:t>
      </w:r>
      <w:r>
        <w:t xml:space="preserve"> organisation design</w:t>
      </w:r>
      <w:r w:rsidR="000307F1">
        <w:t xml:space="preserve"> and change management</w:t>
      </w:r>
      <w:r>
        <w:t xml:space="preserve"> advice and solutions to support the delivery of workforce strategies aligned to organisational priorities, long term business outcomes and workforce needs.</w:t>
      </w:r>
    </w:p>
    <w:bookmarkEnd w:id="1"/>
    <w:p w14:paraId="1EF7F588" w14:textId="77777777" w:rsidR="00057CB3" w:rsidRPr="00980BCA" w:rsidRDefault="00057CB3" w:rsidP="000C453F">
      <w:pPr>
        <w:pStyle w:val="Heading2"/>
      </w:pPr>
      <w:r w:rsidRPr="00980BCA">
        <w:t xml:space="preserve">Key </w:t>
      </w:r>
      <w:r w:rsidR="00043B92" w:rsidRPr="00980BCA">
        <w:t>a</w:t>
      </w:r>
      <w:r w:rsidRPr="00980BCA">
        <w:t>ccountabilities</w:t>
      </w:r>
    </w:p>
    <w:p w14:paraId="29932FCF" w14:textId="71228C68" w:rsidR="00047F60" w:rsidRDefault="009344B4" w:rsidP="00641CB8">
      <w:pPr>
        <w:pStyle w:val="ListBullet"/>
        <w:rPr>
          <w:lang w:eastAsia="en-AU"/>
        </w:rPr>
      </w:pPr>
      <w:r>
        <w:t xml:space="preserve">Partner with managers, executive and People Partners to </w:t>
      </w:r>
      <w:r w:rsidR="000307F1">
        <w:t xml:space="preserve">identify and </w:t>
      </w:r>
      <w:r>
        <w:t xml:space="preserve">understand high level workforce needs, future </w:t>
      </w:r>
      <w:proofErr w:type="gramStart"/>
      <w:r>
        <w:t>priorities</w:t>
      </w:r>
      <w:proofErr w:type="gramEnd"/>
      <w:r>
        <w:t xml:space="preserve"> and critical roles/skills to design effective future proofed workforce plans and strategies</w:t>
      </w:r>
    </w:p>
    <w:p w14:paraId="0E9DE408" w14:textId="77777777" w:rsidR="00047F60" w:rsidRDefault="009344B4" w:rsidP="00641CB8">
      <w:pPr>
        <w:pStyle w:val="ListBullet"/>
        <w:rPr>
          <w:lang w:eastAsia="en-AU"/>
        </w:rPr>
      </w:pPr>
      <w:r>
        <w:t>Implement and oversee regular reviews of workforce plans to maintain alignment with organisational and workforce strategies</w:t>
      </w:r>
    </w:p>
    <w:p w14:paraId="5A41B37D" w14:textId="77777777" w:rsidR="00047F60" w:rsidRDefault="009344B4" w:rsidP="00641CB8">
      <w:pPr>
        <w:pStyle w:val="ListBullet"/>
        <w:rPr>
          <w:lang w:eastAsia="en-AU"/>
        </w:rPr>
      </w:pPr>
      <w:r>
        <w:t xml:space="preserve">Develop practices and toolkits, </w:t>
      </w:r>
      <w:proofErr w:type="gramStart"/>
      <w:r>
        <w:t>processes</w:t>
      </w:r>
      <w:proofErr w:type="gramEnd"/>
      <w:r>
        <w:t xml:space="preserve"> and procedures to support workforce management strategies and link these to talent management, succession planning and capability development</w:t>
      </w:r>
    </w:p>
    <w:p w14:paraId="258F9F2C" w14:textId="77777777" w:rsidR="00047F60" w:rsidRDefault="009344B4" w:rsidP="00641CB8">
      <w:pPr>
        <w:pStyle w:val="ListBullet"/>
        <w:rPr>
          <w:lang w:eastAsia="en-AU"/>
        </w:rPr>
      </w:pPr>
      <w:r>
        <w:t xml:space="preserve">Contribute to the development of strategic plans to fill identified skill gaps within the business, factoring in the impact of technology, </w:t>
      </w:r>
      <w:proofErr w:type="gramStart"/>
      <w:r>
        <w:t>digitisation</w:t>
      </w:r>
      <w:proofErr w:type="gramEnd"/>
      <w:r>
        <w:t xml:space="preserve"> and automation on future workforce needs</w:t>
      </w:r>
    </w:p>
    <w:p w14:paraId="11DA2FE2" w14:textId="02E32475" w:rsidR="00047F60" w:rsidRDefault="000307F1" w:rsidP="00641CB8">
      <w:pPr>
        <w:pStyle w:val="ListBullet"/>
        <w:rPr>
          <w:lang w:eastAsia="en-AU"/>
        </w:rPr>
      </w:pPr>
      <w:r>
        <w:t>Facilitate the understanding of</w:t>
      </w:r>
      <w:r w:rsidR="009344B4">
        <w:t xml:space="preserve"> how workforce strategies contribute to achievement of business goals and outcomes</w:t>
      </w:r>
    </w:p>
    <w:p w14:paraId="7CEF9AF7" w14:textId="0F18FDBB" w:rsidR="009344B4" w:rsidRPr="009344B4" w:rsidRDefault="009344B4" w:rsidP="009344B4">
      <w:pPr>
        <w:tabs>
          <w:tab w:val="left" w:pos="2179"/>
        </w:tabs>
        <w:rPr>
          <w:lang w:eastAsia="en-AU"/>
        </w:rPr>
      </w:pPr>
      <w:r>
        <w:rPr>
          <w:lang w:eastAsia="en-AU"/>
        </w:rPr>
        <w:tab/>
      </w:r>
    </w:p>
    <w:p w14:paraId="7A6B9CDB" w14:textId="3E43E343" w:rsidR="00047F60" w:rsidRDefault="009344B4" w:rsidP="00641CB8">
      <w:pPr>
        <w:pStyle w:val="ListBullet"/>
        <w:rPr>
          <w:lang w:eastAsia="en-AU"/>
        </w:rPr>
      </w:pPr>
      <w:r>
        <w:lastRenderedPageBreak/>
        <w:t xml:space="preserve">Provide the business with informed advice on </w:t>
      </w:r>
      <w:r w:rsidR="000307F1">
        <w:t>organisation design</w:t>
      </w:r>
      <w:r>
        <w:t xml:space="preserve"> options for securing capabilities required in the short and long term, based on knowledge of service delivery models, diverse customer needs and internal and external labour market trends.</w:t>
      </w:r>
    </w:p>
    <w:p w14:paraId="0D6D80C3" w14:textId="0872E60F" w:rsidR="00047F60" w:rsidRDefault="009344B4" w:rsidP="00641CB8">
      <w:pPr>
        <w:pStyle w:val="ListBullet"/>
        <w:rPr>
          <w:lang w:eastAsia="en-AU"/>
        </w:rPr>
      </w:pPr>
      <w:r>
        <w:t xml:space="preserve">Support the design of solutions and implementation to align organisation structure across the business, encompassing of our </w:t>
      </w:r>
      <w:r w:rsidR="000307F1">
        <w:t xml:space="preserve">change management framework and </w:t>
      </w:r>
      <w:r>
        <w:t>organisation design principles</w:t>
      </w:r>
    </w:p>
    <w:p w14:paraId="3CF16E6A" w14:textId="77777777" w:rsidR="00047F60" w:rsidRDefault="009344B4" w:rsidP="00641CB8">
      <w:pPr>
        <w:pStyle w:val="ListBullet"/>
        <w:rPr>
          <w:lang w:eastAsia="en-AU"/>
        </w:rPr>
      </w:pPr>
      <w:r>
        <w:t xml:space="preserve">Input into design and delivery of effective workforce analytics.  Work collaboratively to provide </w:t>
      </w:r>
      <w:proofErr w:type="gramStart"/>
      <w:r>
        <w:t>evidence based</w:t>
      </w:r>
      <w:proofErr w:type="gramEnd"/>
      <w:r>
        <w:t xml:space="preserve"> advice on best fit workforce strategies and facilitate effective implementation and review of these strategies</w:t>
      </w:r>
    </w:p>
    <w:p w14:paraId="617CFA69" w14:textId="77777777" w:rsidR="00057CB3" w:rsidRPr="00C978B9" w:rsidRDefault="00057CB3" w:rsidP="000C453F">
      <w:pPr>
        <w:pStyle w:val="Heading2"/>
      </w:pPr>
      <w:r w:rsidRPr="00C978B9">
        <w:t>Key</w:t>
      </w:r>
      <w:r w:rsidR="00E31CD3" w:rsidRPr="00C978B9">
        <w:t xml:space="preserve"> </w:t>
      </w:r>
      <w:r w:rsidR="00043B92">
        <w:t>c</w:t>
      </w:r>
      <w:r w:rsidRPr="00C978B9">
        <w:t>hallenges</w:t>
      </w:r>
    </w:p>
    <w:p w14:paraId="129F66DD" w14:textId="3AF0728A" w:rsidR="00047F60" w:rsidRPr="003D7004" w:rsidRDefault="009344B4" w:rsidP="00641CB8">
      <w:pPr>
        <w:pStyle w:val="ListBullet"/>
        <w:rPr>
          <w:lang w:eastAsia="en-AU"/>
        </w:rPr>
      </w:pPr>
      <w:r w:rsidRPr="003D7004">
        <w:t>Contributing to multiple projects and new initiatives within an environment undergoing significant change</w:t>
      </w:r>
    </w:p>
    <w:p w14:paraId="3566EE9A" w14:textId="26493B25" w:rsidR="000307F1" w:rsidRPr="003D7004" w:rsidRDefault="000307F1" w:rsidP="00641CB8">
      <w:pPr>
        <w:pStyle w:val="ListBullet"/>
        <w:rPr>
          <w:lang w:eastAsia="en-AU"/>
        </w:rPr>
      </w:pPr>
      <w:r w:rsidRPr="003D7004">
        <w:t>Partner</w:t>
      </w:r>
      <w:r w:rsidR="003D7004" w:rsidRPr="003D7004">
        <w:t>,</w:t>
      </w:r>
      <w:r w:rsidRPr="003D7004">
        <w:t xml:space="preserve"> influence</w:t>
      </w:r>
      <w:r w:rsidR="003D7004" w:rsidRPr="003D7004">
        <w:t xml:space="preserve"> and</w:t>
      </w:r>
      <w:r w:rsidRPr="003D7004">
        <w:t xml:space="preserve"> facilitate aligned outcomes, related to workforce strategies, org</w:t>
      </w:r>
      <w:r w:rsidR="003D7004" w:rsidRPr="003D7004">
        <w:t>anisation</w:t>
      </w:r>
      <w:r w:rsidRPr="003D7004">
        <w:t xml:space="preserve"> design and change. </w:t>
      </w:r>
    </w:p>
    <w:p w14:paraId="0839E22A" w14:textId="77777777" w:rsidR="00057CB3" w:rsidRDefault="00043B92" w:rsidP="000C453F">
      <w:pPr>
        <w:pStyle w:val="Heading2"/>
      </w:pPr>
      <w:r>
        <w:t>Key r</w:t>
      </w:r>
      <w:r w:rsidR="00057CB3" w:rsidRPr="00C978B9">
        <w:t>elationships</w:t>
      </w:r>
    </w:p>
    <w:p w14:paraId="2FA60960" w14:textId="77777777" w:rsidR="00C34914" w:rsidRDefault="00C34914" w:rsidP="00FB27B0">
      <w:pPr>
        <w:spacing w:before="360"/>
        <w:rPr>
          <w:b/>
          <w:bCs/>
        </w:rPr>
      </w:pPr>
      <w:r>
        <w:rPr>
          <w:b/>
          <w:bCs/>
        </w:rPr>
        <w:t>Internal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3601"/>
        <w:gridCol w:w="6946"/>
      </w:tblGrid>
      <w:tr w:rsidR="00057CB3" w:rsidRPr="00C978B9" w14:paraId="16965DB5"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0FC2707C" w14:textId="77777777" w:rsidR="00057CB3" w:rsidRPr="00C978B9" w:rsidRDefault="00057CB3" w:rsidP="00803E47">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3161F8E6" w14:textId="77777777" w:rsidR="00057CB3" w:rsidRPr="00C978B9" w:rsidRDefault="00057CB3" w:rsidP="00803E47">
            <w:pPr>
              <w:pStyle w:val="TableTextWhite0"/>
            </w:pPr>
            <w:r w:rsidRPr="00C978B9">
              <w:t>Why</w:t>
            </w:r>
          </w:p>
        </w:tc>
      </w:tr>
      <w:tr w:rsidR="0002436B" w:rsidRPr="00C978B9" w14:paraId="62A4BF97" w14:textId="77777777" w:rsidTr="00103875">
        <w:trPr>
          <w:cantSplit/>
        </w:trPr>
        <w:tc>
          <w:tcPr>
            <w:tcW w:w="3601" w:type="dxa"/>
          </w:tcPr>
          <w:p w14:paraId="2195AD8A" w14:textId="77777777" w:rsidR="0002436B" w:rsidRPr="00A15CDB" w:rsidRDefault="00596C1A" w:rsidP="00A15CDB">
            <w:pPr>
              <w:pStyle w:val="TableText"/>
            </w:pPr>
            <w:bookmarkStart w:id="2" w:name="InternalRelationships"/>
            <w:r>
              <w:t>Managers and Executives</w:t>
            </w:r>
          </w:p>
        </w:tc>
        <w:tc>
          <w:tcPr>
            <w:tcW w:w="6946" w:type="dxa"/>
          </w:tcPr>
          <w:p w14:paraId="062F573C" w14:textId="77777777" w:rsidR="00047F60" w:rsidRDefault="009344B4" w:rsidP="00641CB8">
            <w:pPr>
              <w:pStyle w:val="ListBullet"/>
              <w:rPr>
                <w:lang w:eastAsia="en-AU"/>
              </w:rPr>
            </w:pPr>
            <w:r>
              <w:t>Receive guidance and provide updates on key issues and progress</w:t>
            </w:r>
          </w:p>
          <w:p w14:paraId="613252F1" w14:textId="77777777" w:rsidR="00047F60" w:rsidRDefault="009344B4" w:rsidP="00641CB8">
            <w:pPr>
              <w:pStyle w:val="ListBullet"/>
              <w:rPr>
                <w:lang w:eastAsia="en-AU"/>
              </w:rPr>
            </w:pPr>
            <w:r>
              <w:t>Contribute to the development of workforce planning strategy</w:t>
            </w:r>
          </w:p>
        </w:tc>
      </w:tr>
      <w:tr w:rsidR="0002436B" w:rsidRPr="00C978B9" w14:paraId="12113C7C" w14:textId="77777777" w:rsidTr="003D7004">
        <w:trPr>
          <w:cantSplit/>
        </w:trPr>
        <w:tc>
          <w:tcPr>
            <w:tcW w:w="3601" w:type="dxa"/>
          </w:tcPr>
          <w:p w14:paraId="6556EE1A" w14:textId="326DB69E" w:rsidR="0002436B" w:rsidRPr="003D7004" w:rsidRDefault="00596C1A" w:rsidP="00A15CDB">
            <w:pPr>
              <w:pStyle w:val="TableText"/>
            </w:pPr>
            <w:r w:rsidRPr="003D7004">
              <w:t xml:space="preserve">People Partners </w:t>
            </w:r>
          </w:p>
        </w:tc>
        <w:tc>
          <w:tcPr>
            <w:tcW w:w="6946" w:type="dxa"/>
            <w:shd w:val="clear" w:color="auto" w:fill="auto"/>
          </w:tcPr>
          <w:p w14:paraId="52F94B03" w14:textId="77777777" w:rsidR="00047F60" w:rsidRPr="003D7004" w:rsidRDefault="009344B4" w:rsidP="00641CB8">
            <w:pPr>
              <w:pStyle w:val="ListBullet"/>
              <w:rPr>
                <w:lang w:eastAsia="en-AU"/>
              </w:rPr>
            </w:pPr>
            <w:r w:rsidRPr="003D7004">
              <w:t>Receive information and advice on the workforce and client base</w:t>
            </w:r>
          </w:p>
          <w:p w14:paraId="40AB3797" w14:textId="77777777" w:rsidR="00047F60" w:rsidRPr="003D7004" w:rsidRDefault="009344B4" w:rsidP="00641CB8">
            <w:pPr>
              <w:pStyle w:val="ListBullet"/>
              <w:rPr>
                <w:lang w:eastAsia="en-AU"/>
              </w:rPr>
            </w:pPr>
            <w:r w:rsidRPr="003D7004">
              <w:t>Contribute to the development of workforce planning strategy and engagement of the business</w:t>
            </w:r>
          </w:p>
          <w:p w14:paraId="40BF9DB0" w14:textId="74093794" w:rsidR="000307F1" w:rsidRPr="003D7004" w:rsidRDefault="000307F1" w:rsidP="00641CB8">
            <w:pPr>
              <w:pStyle w:val="ListBullet"/>
              <w:rPr>
                <w:lang w:eastAsia="en-AU"/>
              </w:rPr>
            </w:pPr>
            <w:r w:rsidRPr="003D7004">
              <w:t>Engage and partner to align</w:t>
            </w:r>
            <w:r w:rsidR="003D7004" w:rsidRPr="003D7004">
              <w:t xml:space="preserve"> outcomes</w:t>
            </w:r>
            <w:r w:rsidRPr="003D7004">
              <w:t xml:space="preserve"> </w:t>
            </w:r>
            <w:proofErr w:type="gramStart"/>
            <w:r w:rsidRPr="003D7004">
              <w:t>with</w:t>
            </w:r>
            <w:r w:rsidR="003D7004" w:rsidRPr="003D7004">
              <w:t xml:space="preserve"> regard to</w:t>
            </w:r>
            <w:proofErr w:type="gramEnd"/>
            <w:r w:rsidRPr="003D7004">
              <w:t xml:space="preserve"> workforce planning</w:t>
            </w:r>
            <w:r w:rsidR="003D7004" w:rsidRPr="003D7004">
              <w:t>,</w:t>
            </w:r>
            <w:r w:rsidRPr="003D7004">
              <w:t xml:space="preserve"> org</w:t>
            </w:r>
            <w:r w:rsidR="003D7004" w:rsidRPr="003D7004">
              <w:t>anisation</w:t>
            </w:r>
            <w:r w:rsidRPr="003D7004">
              <w:t xml:space="preserve"> design</w:t>
            </w:r>
            <w:r w:rsidR="003D7004" w:rsidRPr="003D7004">
              <w:t xml:space="preserve"> and</w:t>
            </w:r>
            <w:r w:rsidRPr="003D7004">
              <w:t xml:space="preserve"> change</w:t>
            </w:r>
          </w:p>
        </w:tc>
      </w:tr>
      <w:tr w:rsidR="0002436B" w:rsidRPr="00C978B9" w14:paraId="75A9B074" w14:textId="77777777" w:rsidTr="003D7004">
        <w:trPr>
          <w:cantSplit/>
        </w:trPr>
        <w:tc>
          <w:tcPr>
            <w:tcW w:w="3601" w:type="dxa"/>
          </w:tcPr>
          <w:p w14:paraId="3A4A28D4" w14:textId="77777777" w:rsidR="0002436B" w:rsidRPr="00A15CDB" w:rsidRDefault="00596C1A" w:rsidP="00A15CDB">
            <w:pPr>
              <w:pStyle w:val="TableText"/>
            </w:pPr>
            <w:r>
              <w:t>Team</w:t>
            </w:r>
          </w:p>
        </w:tc>
        <w:tc>
          <w:tcPr>
            <w:tcW w:w="6946" w:type="dxa"/>
            <w:shd w:val="clear" w:color="auto" w:fill="auto"/>
          </w:tcPr>
          <w:p w14:paraId="4A0D274E" w14:textId="77777777" w:rsidR="00047F60" w:rsidRDefault="009344B4" w:rsidP="00641CB8">
            <w:pPr>
              <w:pStyle w:val="ListBullet"/>
              <w:rPr>
                <w:lang w:eastAsia="en-AU"/>
              </w:rPr>
            </w:pPr>
            <w:r>
              <w:t>Provide support to team members</w:t>
            </w:r>
          </w:p>
        </w:tc>
      </w:tr>
    </w:tbl>
    <w:bookmarkEnd w:id="2"/>
    <w:p w14:paraId="09E3392C" w14:textId="77777777" w:rsidR="00057CB3" w:rsidRPr="00C978B9" w:rsidRDefault="0002436B" w:rsidP="000C453F">
      <w:pPr>
        <w:pStyle w:val="Heading2"/>
      </w:pPr>
      <w:r w:rsidRPr="00C978B9">
        <w:t xml:space="preserve">Role </w:t>
      </w:r>
      <w:r w:rsidR="00043B92">
        <w:t>d</w:t>
      </w:r>
      <w:r w:rsidRPr="00C978B9">
        <w:t>imensions</w:t>
      </w:r>
    </w:p>
    <w:p w14:paraId="6D14F72B" w14:textId="77777777" w:rsidR="0002436B" w:rsidRDefault="001D133A" w:rsidP="000C453F">
      <w:pPr>
        <w:pStyle w:val="Heading3"/>
      </w:pPr>
      <w:r w:rsidRPr="00C978B9">
        <w:t>Decision making</w:t>
      </w:r>
    </w:p>
    <w:p w14:paraId="54EF114A" w14:textId="21EC092A" w:rsidR="009344B4" w:rsidRPr="009344B4" w:rsidRDefault="00A55204" w:rsidP="009344B4">
      <w:pPr>
        <w:pStyle w:val="ListParagraph"/>
        <w:numPr>
          <w:ilvl w:val="0"/>
          <w:numId w:val="15"/>
        </w:numPr>
        <w:rPr>
          <w:rFonts w:cs="Arial"/>
          <w:szCs w:val="22"/>
        </w:rPr>
      </w:pPr>
      <w:bookmarkStart w:id="3" w:name="_Hlk17372642"/>
      <w:r>
        <w:t>Consults with the Manager in delivering workforce design outcomes</w:t>
      </w:r>
    </w:p>
    <w:p w14:paraId="6FB7E6AA" w14:textId="7728509E" w:rsidR="009344B4" w:rsidRPr="009344B4" w:rsidRDefault="00A55204" w:rsidP="009344B4">
      <w:pPr>
        <w:pStyle w:val="ListParagraph"/>
        <w:numPr>
          <w:ilvl w:val="0"/>
          <w:numId w:val="15"/>
        </w:numPr>
        <w:rPr>
          <w:rFonts w:cs="Arial"/>
          <w:szCs w:val="22"/>
        </w:rPr>
      </w:pPr>
      <w:r>
        <w:t>Prioritises and manages multiple tasks and demands including matters with critical turnaround times required by internal clients, including clients’ Executive and management teams</w:t>
      </w:r>
    </w:p>
    <w:p w14:paraId="695955E2" w14:textId="058D89CC" w:rsidR="009344B4" w:rsidRPr="009344B4" w:rsidRDefault="00A55204" w:rsidP="009344B4">
      <w:pPr>
        <w:pStyle w:val="ListParagraph"/>
        <w:numPr>
          <w:ilvl w:val="0"/>
          <w:numId w:val="15"/>
        </w:numPr>
        <w:rPr>
          <w:rFonts w:cs="Arial"/>
          <w:szCs w:val="22"/>
        </w:rPr>
      </w:pPr>
      <w:r>
        <w:t>Makes day to day decisions and provides guidance on appropriate courses of action that might be taken to address analytics design issues</w:t>
      </w:r>
    </w:p>
    <w:p w14:paraId="585B1093" w14:textId="71AA98B3" w:rsidR="00BD7587" w:rsidRPr="009344B4" w:rsidRDefault="00A55204" w:rsidP="009344B4">
      <w:pPr>
        <w:pStyle w:val="ListParagraph"/>
        <w:numPr>
          <w:ilvl w:val="0"/>
          <w:numId w:val="15"/>
        </w:numPr>
        <w:rPr>
          <w:rFonts w:cs="Arial"/>
          <w:szCs w:val="22"/>
        </w:rPr>
      </w:pPr>
      <w:proofErr w:type="gramStart"/>
      <w:r>
        <w:t>Exercises</w:t>
      </w:r>
      <w:proofErr w:type="gramEnd"/>
      <w:r>
        <w:t xml:space="preserve"> discretion</w:t>
      </w:r>
      <w:r w:rsidR="001F2B89">
        <w:t xml:space="preserve"> and shows initiative</w:t>
      </w:r>
      <w:r>
        <w:t xml:space="preserve"> in determining the approach to work undertaken by the position and is responsible for interpretation</w:t>
      </w:r>
      <w:r w:rsidR="001F2B89">
        <w:t>, advice</w:t>
      </w:r>
      <w:r>
        <w:t xml:space="preserve"> and recommendations made</w:t>
      </w:r>
    </w:p>
    <w:bookmarkEnd w:id="3"/>
    <w:p w14:paraId="3897BD3B" w14:textId="77777777" w:rsidR="001D133A" w:rsidRDefault="001D133A" w:rsidP="000C453F">
      <w:pPr>
        <w:pStyle w:val="Heading3"/>
      </w:pPr>
      <w:r w:rsidRPr="00C978B9">
        <w:t>Reporting line</w:t>
      </w:r>
    </w:p>
    <w:p w14:paraId="30435481" w14:textId="77777777" w:rsidR="00E91D2A" w:rsidRDefault="00A55204" w:rsidP="001D133A">
      <w:r>
        <w:t>This role reports to the Manager Organisation Effectiveness</w:t>
      </w:r>
    </w:p>
    <w:p w14:paraId="220DAB10" w14:textId="77777777" w:rsidR="001D133A" w:rsidRDefault="001D133A" w:rsidP="000C453F">
      <w:pPr>
        <w:pStyle w:val="Heading3"/>
      </w:pPr>
      <w:r w:rsidRPr="00C978B9">
        <w:t>Direct reports</w:t>
      </w:r>
    </w:p>
    <w:p w14:paraId="01684242" w14:textId="77777777" w:rsidR="001D133A" w:rsidRPr="00C978B9" w:rsidRDefault="00A55204" w:rsidP="001D133A">
      <w:r>
        <w:t>Nil</w:t>
      </w:r>
    </w:p>
    <w:p w14:paraId="17C28F5B" w14:textId="77777777" w:rsidR="001D133A" w:rsidRDefault="001D133A" w:rsidP="000C453F">
      <w:pPr>
        <w:pStyle w:val="Heading3"/>
      </w:pPr>
      <w:r w:rsidRPr="00C978B9">
        <w:t>Budget/Expenditure</w:t>
      </w:r>
    </w:p>
    <w:p w14:paraId="1E026470" w14:textId="77777777" w:rsidR="005505E4" w:rsidRDefault="00A55204" w:rsidP="005505E4">
      <w:r>
        <w:t>Nil</w:t>
      </w:r>
    </w:p>
    <w:p w14:paraId="5CD3DB83" w14:textId="77777777" w:rsidR="00911D8D" w:rsidRPr="000C453F" w:rsidRDefault="00911D8D" w:rsidP="000C453F">
      <w:pPr>
        <w:pStyle w:val="Heading2"/>
        <w:rPr>
          <w:rStyle w:val="Heading1Char"/>
          <w:b/>
          <w:bCs/>
          <w:kern w:val="0"/>
          <w:sz w:val="26"/>
          <w:szCs w:val="28"/>
        </w:rPr>
      </w:pPr>
      <w:bookmarkStart w:id="4" w:name="_Hlk40707470"/>
      <w:r w:rsidRPr="000C453F">
        <w:rPr>
          <w:rStyle w:val="Heading1Char"/>
          <w:b/>
          <w:bCs/>
          <w:kern w:val="0"/>
          <w:sz w:val="26"/>
          <w:szCs w:val="28"/>
        </w:rPr>
        <w:lastRenderedPageBreak/>
        <w:t>Key knowledge and experience</w:t>
      </w:r>
    </w:p>
    <w:p w14:paraId="1EC31E74" w14:textId="77777777" w:rsidR="00F66E50" w:rsidRPr="00AB59F0" w:rsidRDefault="00F66E50" w:rsidP="00F66E50">
      <w:pPr>
        <w:pStyle w:val="ListBullet"/>
        <w:rPr>
          <w:lang w:eastAsia="en-AU"/>
        </w:rPr>
      </w:pPr>
      <w:bookmarkStart w:id="5" w:name="_Hlk36203683"/>
      <w:bookmarkStart w:id="6" w:name="_Hlk36565316"/>
      <w:bookmarkStart w:id="7" w:name="_Hlk36209343"/>
      <w:bookmarkStart w:id="8" w:name="_Hlk36710441"/>
      <w:bookmarkEnd w:id="4"/>
      <w:r w:rsidRPr="00AB59F0">
        <w:t>Tertiary qualifications in Human Resources and or Business Management, or equivalent significant experience.</w:t>
      </w:r>
    </w:p>
    <w:p w14:paraId="614E6685" w14:textId="77777777" w:rsidR="009E0B71" w:rsidRPr="00C978B9" w:rsidRDefault="009E0B71" w:rsidP="000C453F">
      <w:pPr>
        <w:pStyle w:val="Heading2"/>
      </w:pPr>
      <w:r w:rsidRPr="00C978B9">
        <w:t>Capabilities for the role</w:t>
      </w:r>
    </w:p>
    <w:p w14:paraId="17BFD3FC" w14:textId="77777777" w:rsidR="009E0B71" w:rsidRPr="00175AAF" w:rsidRDefault="009E0B71" w:rsidP="009E0B71">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proofErr w:type="gramStart"/>
      <w:r w:rsidRPr="00175AAF">
        <w:t>results</w:t>
      </w:r>
      <w:proofErr w:type="gramEnd"/>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353431F4" w14:textId="77777777" w:rsidR="003E0111" w:rsidRPr="003C7A36" w:rsidRDefault="009E0B71" w:rsidP="00E97E4E">
      <w:r w:rsidRPr="003E0111">
        <w:t>The capabilities are separated into focus capabilities and complementary capabilities</w:t>
      </w:r>
    </w:p>
    <w:p w14:paraId="2E6D3B74" w14:textId="60A9BEB9" w:rsidR="009E0B71" w:rsidRPr="00C978B9" w:rsidRDefault="009E0B71" w:rsidP="000C453F">
      <w:pPr>
        <w:pStyle w:val="Heading2"/>
      </w:pPr>
      <w:r w:rsidRPr="00C978B9">
        <w:t xml:space="preserve">Focus </w:t>
      </w:r>
      <w:r>
        <w:t>c</w:t>
      </w:r>
      <w:r w:rsidRPr="00C978B9">
        <w:t>apabilities</w:t>
      </w:r>
    </w:p>
    <w:p w14:paraId="2F8E9481" w14:textId="77777777" w:rsidR="009E0B71" w:rsidRDefault="009E0B71" w:rsidP="009E0B71">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0BE3D7A8" w14:textId="77777777" w:rsidR="008D6E7A" w:rsidRDefault="009E0B71" w:rsidP="001312F5">
      <w:pPr>
        <w:pStyle w:val="PlainText"/>
        <w:spacing w:before="62" w:line="276" w:lineRule="auto"/>
        <w:rPr>
          <w:rFonts w:eastAsiaTheme="minorEastAsia"/>
          <w:szCs w:val="22"/>
          <w:lang w:val="en-US"/>
        </w:rPr>
      </w:pPr>
      <w:r w:rsidRPr="004D15E4">
        <w:rPr>
          <w:rFonts w:eastAsiaTheme="minorEastAsia"/>
          <w:szCs w:val="22"/>
          <w:lang w:val="en-US"/>
        </w:rPr>
        <w:t xml:space="preserve">The focus capabilities for this role are shown below with a brief explanation of what each capability covers and the indicators describing the types of </w:t>
      </w:r>
      <w:proofErr w:type="spellStart"/>
      <w:r w:rsidRPr="004D15E4">
        <w:rPr>
          <w:rFonts w:eastAsiaTheme="minorEastAsia"/>
          <w:szCs w:val="22"/>
          <w:lang w:val="en-US"/>
        </w:rPr>
        <w:t>behaviours</w:t>
      </w:r>
      <w:proofErr w:type="spellEnd"/>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3ED503C0" w14:textId="77777777" w:rsidR="00C34914" w:rsidRDefault="00C34914" w:rsidP="00C34914">
      <w:pPr>
        <w:pStyle w:val="Heading2"/>
      </w:pPr>
      <w:r w:rsidRPr="00C978B9">
        <w:t xml:space="preserve">Focus </w:t>
      </w:r>
      <w:r>
        <w:t>c</w:t>
      </w:r>
      <w:r w:rsidRPr="00C978B9">
        <w:t>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372FE9" w:rsidRPr="003C7A36" w14:paraId="018EC3CF" w14:textId="77777777" w:rsidTr="009344B4">
        <w:trPr>
          <w:cnfStyle w:val="100000000000" w:firstRow="1" w:lastRow="0" w:firstColumn="0" w:lastColumn="0" w:oddVBand="0" w:evenVBand="0" w:oddHBand="0" w:evenHBand="0" w:firstRowFirstColumn="0" w:firstRowLastColumn="0" w:lastRowFirstColumn="0" w:lastRowLastColumn="0"/>
          <w:cantSplit/>
          <w:tblHeader/>
        </w:trPr>
        <w:tc>
          <w:tcPr>
            <w:tcW w:w="1385" w:type="dxa"/>
            <w:shd w:val="clear" w:color="auto" w:fill="BFBFBF" w:themeFill="background1" w:themeFillShade="BF"/>
            <w:vAlign w:val="center"/>
          </w:tcPr>
          <w:p w14:paraId="0CFDADAD" w14:textId="77777777" w:rsidR="00372FE9" w:rsidRPr="003C7A36" w:rsidRDefault="00372FE9" w:rsidP="00372FE9">
            <w:pPr>
              <w:rPr>
                <w:sz w:val="20"/>
              </w:rPr>
            </w:pPr>
            <w:r w:rsidRPr="003C7A36">
              <w:rPr>
                <w:b/>
                <w:sz w:val="20"/>
              </w:rPr>
              <w:t>Capability group/sets</w:t>
            </w:r>
          </w:p>
        </w:tc>
        <w:tc>
          <w:tcPr>
            <w:tcW w:w="2726" w:type="dxa"/>
            <w:shd w:val="clear" w:color="auto" w:fill="BFBFBF" w:themeFill="background1" w:themeFillShade="BF"/>
          </w:tcPr>
          <w:p w14:paraId="7AFC7FEA" w14:textId="77777777" w:rsidR="00372FE9" w:rsidRPr="003C7A36" w:rsidRDefault="00372FE9" w:rsidP="00372FE9">
            <w:pPr>
              <w:rPr>
                <w:sz w:val="20"/>
              </w:rPr>
            </w:pPr>
            <w:r w:rsidRPr="003C7A36">
              <w:rPr>
                <w:b/>
                <w:sz w:val="20"/>
              </w:rPr>
              <w:t>Capability name</w:t>
            </w:r>
          </w:p>
        </w:tc>
        <w:tc>
          <w:tcPr>
            <w:tcW w:w="4709" w:type="dxa"/>
            <w:shd w:val="clear" w:color="auto" w:fill="BFBFBF" w:themeFill="background1" w:themeFillShade="BF"/>
          </w:tcPr>
          <w:p w14:paraId="43C42B72" w14:textId="77777777" w:rsidR="00372FE9" w:rsidRPr="003C7A36" w:rsidRDefault="00372FE9" w:rsidP="00372FE9">
            <w:pPr>
              <w:rPr>
                <w:sz w:val="20"/>
              </w:rPr>
            </w:pPr>
            <w:r w:rsidRPr="003C7A36">
              <w:rPr>
                <w:b/>
                <w:sz w:val="20"/>
              </w:rPr>
              <w:t>Behavioural indicators</w:t>
            </w:r>
          </w:p>
        </w:tc>
        <w:tc>
          <w:tcPr>
            <w:tcW w:w="1668" w:type="dxa"/>
            <w:shd w:val="clear" w:color="auto" w:fill="BFBFBF" w:themeFill="background1" w:themeFillShade="BF"/>
          </w:tcPr>
          <w:p w14:paraId="57C37C92" w14:textId="77777777" w:rsidR="00372FE9" w:rsidRPr="00372FE9" w:rsidRDefault="00372FE9" w:rsidP="00372FE9">
            <w:pPr>
              <w:rPr>
                <w:b/>
                <w:bCs/>
                <w:sz w:val="20"/>
              </w:rPr>
            </w:pPr>
            <w:r w:rsidRPr="00372FE9">
              <w:rPr>
                <w:b/>
                <w:bCs/>
                <w:sz w:val="20"/>
              </w:rPr>
              <w:t>Level</w:t>
            </w:r>
          </w:p>
        </w:tc>
      </w:tr>
      <w:tr w:rsidR="006F0836" w:rsidRPr="003C7A36" w14:paraId="08BA67FB" w14:textId="77777777" w:rsidTr="004C659E">
        <w:trPr>
          <w:cantSplit/>
        </w:trPr>
        <w:tc>
          <w:tcPr>
            <w:tcW w:w="1385" w:type="dxa"/>
          </w:tcPr>
          <w:p w14:paraId="5CFA9CB6"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753584B3" wp14:editId="2130B300">
                  <wp:extent cx="749300" cy="749300"/>
                  <wp:effectExtent l="0" t="0" r="0" b="0"/>
                  <wp:docPr id="7852"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55ADB05" w14:textId="77777777" w:rsidR="00667FCB" w:rsidRDefault="006F0836" w:rsidP="004A1A64">
            <w:pPr>
              <w:rPr>
                <w:rFonts w:cs="Arial"/>
                <w:color w:val="000000"/>
                <w:sz w:val="20"/>
              </w:rPr>
            </w:pPr>
            <w:r w:rsidRPr="003C7A36">
              <w:rPr>
                <w:rFonts w:cs="Arial"/>
                <w:b/>
                <w:bCs/>
                <w:color w:val="000000"/>
                <w:sz w:val="20"/>
              </w:rPr>
              <w:t>Display Resilience and Courage</w:t>
            </w:r>
          </w:p>
          <w:p w14:paraId="59911925" w14:textId="77777777" w:rsidR="006F0836" w:rsidRPr="00667FCB" w:rsidRDefault="006F0836" w:rsidP="004A1A64">
            <w:pPr>
              <w:rPr>
                <w:rFonts w:cs="Arial"/>
                <w:color w:val="000000"/>
                <w:sz w:val="20"/>
              </w:rPr>
            </w:pPr>
            <w:r w:rsidRPr="003C7A36">
              <w:rPr>
                <w:rFonts w:cs="Arial"/>
                <w:color w:val="000000"/>
                <w:sz w:val="20"/>
              </w:rPr>
              <w:t>Be open and honest, prepared to express your views, and willing to accept and commit to change</w:t>
            </w:r>
          </w:p>
        </w:tc>
        <w:tc>
          <w:tcPr>
            <w:tcW w:w="4709" w:type="dxa"/>
          </w:tcPr>
          <w:p w14:paraId="2E7E817A" w14:textId="77777777" w:rsidR="006F0836" w:rsidRPr="003C7A36" w:rsidRDefault="006F0836" w:rsidP="00A55204">
            <w:pPr>
              <w:pStyle w:val="TableBullet"/>
            </w:pPr>
            <w:r w:rsidRPr="003C7A36">
              <w:t>Be flexible, show initiative and respond quickly when situations change</w:t>
            </w:r>
          </w:p>
          <w:p w14:paraId="4639E16A" w14:textId="77777777" w:rsidR="006F0836" w:rsidRPr="003C7A36" w:rsidRDefault="006F0836" w:rsidP="00A55204">
            <w:pPr>
              <w:pStyle w:val="TableBullet"/>
            </w:pPr>
            <w:r w:rsidRPr="003C7A36">
              <w:t>Give frank and honest feedback and advice</w:t>
            </w:r>
          </w:p>
          <w:p w14:paraId="35896CE9" w14:textId="77777777" w:rsidR="006F0836" w:rsidRPr="003C7A36" w:rsidRDefault="006F0836" w:rsidP="00A55204">
            <w:pPr>
              <w:pStyle w:val="TableBullet"/>
            </w:pPr>
            <w:r w:rsidRPr="003C7A36">
              <w:t xml:space="preserve">Listen when ideas are challenged, seek to understand the nature of the </w:t>
            </w:r>
            <w:proofErr w:type="gramStart"/>
            <w:r w:rsidRPr="003C7A36">
              <w:t>comment</w:t>
            </w:r>
            <w:proofErr w:type="gramEnd"/>
            <w:r w:rsidRPr="003C7A36">
              <w:t xml:space="preserve"> and respond appropriately</w:t>
            </w:r>
          </w:p>
          <w:p w14:paraId="7423F278" w14:textId="77777777" w:rsidR="006F0836" w:rsidRPr="003C7A36" w:rsidRDefault="006F0836" w:rsidP="00A55204">
            <w:pPr>
              <w:pStyle w:val="TableBullet"/>
            </w:pPr>
            <w:r w:rsidRPr="003C7A36">
              <w:t>Raise and work through challenging issues and seek alternatives</w:t>
            </w:r>
          </w:p>
          <w:p w14:paraId="2219DEE8" w14:textId="77777777" w:rsidR="006F0836" w:rsidRPr="003C7A36" w:rsidRDefault="006F0836" w:rsidP="00A55204">
            <w:pPr>
              <w:pStyle w:val="TableBullet"/>
            </w:pPr>
            <w:r w:rsidRPr="003C7A36">
              <w:t>Remain composed and calm under pressure and in challenging situations</w:t>
            </w:r>
          </w:p>
        </w:tc>
        <w:tc>
          <w:tcPr>
            <w:tcW w:w="1668" w:type="dxa"/>
          </w:tcPr>
          <w:p w14:paraId="558920C1" w14:textId="77777777" w:rsidR="006F0836" w:rsidRPr="006F0836" w:rsidRDefault="004C659E" w:rsidP="00544127">
            <w:pPr>
              <w:pStyle w:val="TableText"/>
            </w:pPr>
            <w:r w:rsidRPr="004C659E">
              <w:t>Adept</w:t>
            </w:r>
          </w:p>
        </w:tc>
      </w:tr>
      <w:tr w:rsidR="006F0836" w:rsidRPr="003C7A36" w14:paraId="4ECD3F7E" w14:textId="77777777" w:rsidTr="004C659E">
        <w:trPr>
          <w:cantSplit/>
        </w:trPr>
        <w:tc>
          <w:tcPr>
            <w:tcW w:w="1385" w:type="dxa"/>
          </w:tcPr>
          <w:p w14:paraId="7233AFD1"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644FD719" wp14:editId="65FBBA96">
                  <wp:extent cx="749300" cy="749300"/>
                  <wp:effectExtent l="0" t="0" r="0" b="0"/>
                  <wp:docPr id="1447"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3ECE880" w14:textId="77777777" w:rsidR="00667FCB" w:rsidRDefault="006F0836" w:rsidP="004A1A64">
            <w:pPr>
              <w:rPr>
                <w:rFonts w:cs="Arial"/>
                <w:color w:val="000000"/>
                <w:sz w:val="20"/>
              </w:rPr>
            </w:pPr>
            <w:r w:rsidRPr="003C7A36">
              <w:rPr>
                <w:rFonts w:cs="Arial"/>
                <w:b/>
                <w:bCs/>
                <w:color w:val="000000"/>
                <w:sz w:val="20"/>
              </w:rPr>
              <w:t>Manage Self</w:t>
            </w:r>
          </w:p>
          <w:p w14:paraId="72A04ED6" w14:textId="77777777" w:rsidR="006F0836" w:rsidRPr="00667FCB" w:rsidRDefault="006F0836" w:rsidP="004A1A64">
            <w:pPr>
              <w:rPr>
                <w:rFonts w:cs="Arial"/>
                <w:color w:val="000000"/>
                <w:sz w:val="20"/>
              </w:rPr>
            </w:pPr>
            <w:r w:rsidRPr="003C7A36">
              <w:rPr>
                <w:rFonts w:cs="Arial"/>
                <w:color w:val="000000"/>
                <w:sz w:val="20"/>
              </w:rPr>
              <w:t>Show drive and motivation, an ability to self-reflect and a commitment to learning</w:t>
            </w:r>
          </w:p>
        </w:tc>
        <w:tc>
          <w:tcPr>
            <w:tcW w:w="4709" w:type="dxa"/>
          </w:tcPr>
          <w:p w14:paraId="0AFD6DDE" w14:textId="77777777" w:rsidR="006F0836" w:rsidRPr="003C7A36" w:rsidRDefault="006F0836" w:rsidP="00A55204">
            <w:pPr>
              <w:pStyle w:val="TableBullet"/>
            </w:pPr>
            <w:r w:rsidRPr="003C7A36">
              <w:t>Keep up to date with relevant contemporary knowledge and practices</w:t>
            </w:r>
          </w:p>
          <w:p w14:paraId="376C9685" w14:textId="77777777" w:rsidR="006F0836" w:rsidRPr="003C7A36" w:rsidRDefault="006F0836" w:rsidP="00A55204">
            <w:pPr>
              <w:pStyle w:val="TableBullet"/>
            </w:pPr>
            <w:r w:rsidRPr="003C7A36">
              <w:t>Look for and take advantage of opportunities to learn new skills and develop strengths</w:t>
            </w:r>
          </w:p>
          <w:p w14:paraId="5BD740FC" w14:textId="77777777" w:rsidR="006F0836" w:rsidRPr="003C7A36" w:rsidRDefault="006F0836" w:rsidP="00A55204">
            <w:pPr>
              <w:pStyle w:val="TableBullet"/>
            </w:pPr>
            <w:r w:rsidRPr="003C7A36">
              <w:t>Show commitment to achieving challenging goals</w:t>
            </w:r>
          </w:p>
          <w:p w14:paraId="6BE4E720" w14:textId="77777777" w:rsidR="006F0836" w:rsidRPr="003C7A36" w:rsidRDefault="006F0836" w:rsidP="00A55204">
            <w:pPr>
              <w:pStyle w:val="TableBullet"/>
            </w:pPr>
            <w:r w:rsidRPr="003C7A36">
              <w:t>Examine and reflect on own performance</w:t>
            </w:r>
          </w:p>
          <w:p w14:paraId="47839FD3" w14:textId="77777777" w:rsidR="006F0836" w:rsidRPr="003C7A36" w:rsidRDefault="006F0836" w:rsidP="00A55204">
            <w:pPr>
              <w:pStyle w:val="TableBullet"/>
            </w:pPr>
            <w:r w:rsidRPr="003C7A36">
              <w:t>Seek and respond positively to constructive feedback and guidance</w:t>
            </w:r>
          </w:p>
          <w:p w14:paraId="1F973C65" w14:textId="77777777" w:rsidR="006F0836" w:rsidRPr="003C7A36" w:rsidRDefault="006F0836" w:rsidP="00A55204">
            <w:pPr>
              <w:pStyle w:val="TableBullet"/>
            </w:pPr>
            <w:r w:rsidRPr="003C7A36">
              <w:t>Demonstrate and maintain a high level of personal motivation</w:t>
            </w:r>
          </w:p>
        </w:tc>
        <w:tc>
          <w:tcPr>
            <w:tcW w:w="1668" w:type="dxa"/>
          </w:tcPr>
          <w:p w14:paraId="07F4A0E6" w14:textId="77777777" w:rsidR="006F0836" w:rsidRPr="006F0836" w:rsidRDefault="004C659E" w:rsidP="00544127">
            <w:pPr>
              <w:pStyle w:val="TableText"/>
            </w:pPr>
            <w:r w:rsidRPr="004C659E">
              <w:t>Adept</w:t>
            </w:r>
          </w:p>
        </w:tc>
      </w:tr>
      <w:tr w:rsidR="006F0836" w:rsidRPr="003C7A36" w14:paraId="7E64FE0A" w14:textId="77777777" w:rsidTr="004C659E">
        <w:trPr>
          <w:cantSplit/>
        </w:trPr>
        <w:tc>
          <w:tcPr>
            <w:tcW w:w="1385" w:type="dxa"/>
          </w:tcPr>
          <w:p w14:paraId="3309977F"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05320AE6" wp14:editId="6BD8DD70">
                  <wp:extent cx="749300" cy="749300"/>
                  <wp:effectExtent l="0" t="0" r="0" b="0"/>
                  <wp:docPr id="5031"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205AAFF" w14:textId="77777777" w:rsidR="00667FCB" w:rsidRDefault="006F0836" w:rsidP="004A1A64">
            <w:pPr>
              <w:rPr>
                <w:rFonts w:cs="Arial"/>
                <w:color w:val="000000"/>
                <w:sz w:val="20"/>
              </w:rPr>
            </w:pPr>
            <w:r w:rsidRPr="003C7A36">
              <w:rPr>
                <w:rFonts w:cs="Arial"/>
                <w:b/>
                <w:bCs/>
                <w:color w:val="000000"/>
                <w:sz w:val="20"/>
              </w:rPr>
              <w:t>Communicate Effectively</w:t>
            </w:r>
          </w:p>
          <w:p w14:paraId="7E7DB387" w14:textId="77777777" w:rsidR="006F0836" w:rsidRPr="00667FCB" w:rsidRDefault="006F0836" w:rsidP="004A1A64">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375D3968" w14:textId="77777777" w:rsidR="006F0836" w:rsidRPr="003C7A36" w:rsidRDefault="006F0836" w:rsidP="00A55204">
            <w:pPr>
              <w:pStyle w:val="TableBullet"/>
            </w:pPr>
            <w:r w:rsidRPr="003C7A36">
              <w:t>Present with credibility, engage diverse audiences and test levels of understanding</w:t>
            </w:r>
          </w:p>
          <w:p w14:paraId="0E700BE6" w14:textId="77777777" w:rsidR="006F0836" w:rsidRPr="003C7A36" w:rsidRDefault="006F0836" w:rsidP="00A55204">
            <w:pPr>
              <w:pStyle w:val="TableBullet"/>
            </w:pPr>
            <w:r w:rsidRPr="003C7A36">
              <w:t>Translate technical and complex information clearly and concisely for diverse audiences</w:t>
            </w:r>
          </w:p>
          <w:p w14:paraId="7B85241C" w14:textId="77777777" w:rsidR="006F0836" w:rsidRPr="003C7A36" w:rsidRDefault="006F0836" w:rsidP="00A55204">
            <w:pPr>
              <w:pStyle w:val="TableBullet"/>
            </w:pPr>
            <w:r w:rsidRPr="003C7A36">
              <w:t>Create opportunities for others to contribute to discussion and debate</w:t>
            </w:r>
          </w:p>
          <w:p w14:paraId="3DC730CC" w14:textId="77777777" w:rsidR="006F0836" w:rsidRPr="003C7A36" w:rsidRDefault="006F0836" w:rsidP="00A55204">
            <w:pPr>
              <w:pStyle w:val="TableBullet"/>
            </w:pPr>
            <w:r w:rsidRPr="003C7A36">
              <w:t>Contribute to and promote information sharing across the organisation</w:t>
            </w:r>
          </w:p>
          <w:p w14:paraId="1DA7C7DF" w14:textId="77777777" w:rsidR="006F0836" w:rsidRPr="003C7A36" w:rsidRDefault="006F0836" w:rsidP="00A55204">
            <w:pPr>
              <w:pStyle w:val="TableBullet"/>
            </w:pPr>
            <w:r w:rsidRPr="003C7A36">
              <w:t>Manage complex communications that involve understanding and responding to multiple and divergent viewpoints</w:t>
            </w:r>
          </w:p>
          <w:p w14:paraId="48AB6D9C" w14:textId="77777777" w:rsidR="006F0836" w:rsidRPr="003C7A36" w:rsidRDefault="006F0836" w:rsidP="00A55204">
            <w:pPr>
              <w:pStyle w:val="TableBullet"/>
            </w:pPr>
            <w:r w:rsidRPr="003C7A36">
              <w:t>Explore creative ways to engage diverse audiences and communicate information</w:t>
            </w:r>
          </w:p>
          <w:p w14:paraId="7398CAF7" w14:textId="77777777" w:rsidR="006F0836" w:rsidRPr="003C7A36" w:rsidRDefault="006F0836" w:rsidP="00A55204">
            <w:pPr>
              <w:pStyle w:val="TableBullet"/>
            </w:pPr>
            <w:r w:rsidRPr="003C7A36">
              <w:t>Adjust style and approach to optimise outcomes</w:t>
            </w:r>
          </w:p>
          <w:p w14:paraId="47AF6901" w14:textId="77777777" w:rsidR="006F0836" w:rsidRPr="003C7A36" w:rsidRDefault="006F0836" w:rsidP="00A55204">
            <w:pPr>
              <w:pStyle w:val="TableBullet"/>
            </w:pPr>
            <w:r w:rsidRPr="003C7A36">
              <w:t>Write fluently and persuasively in plain English and in a range of styles and formats</w:t>
            </w:r>
          </w:p>
        </w:tc>
        <w:tc>
          <w:tcPr>
            <w:tcW w:w="1668" w:type="dxa"/>
          </w:tcPr>
          <w:p w14:paraId="2F5C2E32" w14:textId="77777777" w:rsidR="006F0836" w:rsidRPr="006F0836" w:rsidRDefault="004C659E" w:rsidP="00544127">
            <w:pPr>
              <w:pStyle w:val="TableText"/>
            </w:pPr>
            <w:r w:rsidRPr="004C659E">
              <w:t>Advanced</w:t>
            </w:r>
          </w:p>
        </w:tc>
      </w:tr>
      <w:tr w:rsidR="006F0836" w:rsidRPr="003C7A36" w14:paraId="229CD3BD" w14:textId="77777777" w:rsidTr="004C659E">
        <w:trPr>
          <w:cantSplit/>
        </w:trPr>
        <w:tc>
          <w:tcPr>
            <w:tcW w:w="1385" w:type="dxa"/>
          </w:tcPr>
          <w:p w14:paraId="0372C996"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79B40141" wp14:editId="09A1064A">
                  <wp:extent cx="749300" cy="749300"/>
                  <wp:effectExtent l="0" t="0" r="0" b="0"/>
                  <wp:docPr id="3397"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5AC2E05" w14:textId="77777777" w:rsidR="00667FCB" w:rsidRDefault="006F0836" w:rsidP="004A1A64">
            <w:pPr>
              <w:rPr>
                <w:rFonts w:cs="Arial"/>
                <w:color w:val="000000"/>
                <w:sz w:val="20"/>
              </w:rPr>
            </w:pPr>
            <w:r w:rsidRPr="003C7A36">
              <w:rPr>
                <w:rFonts w:cs="Arial"/>
                <w:b/>
                <w:bCs/>
                <w:color w:val="000000"/>
                <w:sz w:val="20"/>
              </w:rPr>
              <w:t>Work Collaboratively</w:t>
            </w:r>
          </w:p>
          <w:p w14:paraId="196E6E4E" w14:textId="77777777" w:rsidR="006F0836" w:rsidRPr="00667FCB" w:rsidRDefault="006F0836" w:rsidP="004A1A64">
            <w:pPr>
              <w:rPr>
                <w:rFonts w:cs="Arial"/>
                <w:color w:val="000000"/>
                <w:sz w:val="20"/>
              </w:rPr>
            </w:pPr>
            <w:r w:rsidRPr="003C7A36">
              <w:rPr>
                <w:rFonts w:cs="Arial"/>
                <w:color w:val="000000"/>
                <w:sz w:val="20"/>
              </w:rPr>
              <w:t>Collaborate with others and value their contribution</w:t>
            </w:r>
          </w:p>
        </w:tc>
        <w:tc>
          <w:tcPr>
            <w:tcW w:w="4709" w:type="dxa"/>
          </w:tcPr>
          <w:p w14:paraId="3C80DF15" w14:textId="77777777" w:rsidR="003D7004" w:rsidRDefault="003D7004" w:rsidP="00A55204">
            <w:pPr>
              <w:pStyle w:val="TableBullet"/>
            </w:pPr>
            <w:r>
              <w:t xml:space="preserve">Recognise outcomes achieved through effective collaboration between teams </w:t>
            </w:r>
          </w:p>
          <w:p w14:paraId="56050DFD" w14:textId="77777777" w:rsidR="003D7004" w:rsidRDefault="003D7004" w:rsidP="00A55204">
            <w:pPr>
              <w:pStyle w:val="TableBullet"/>
            </w:pPr>
            <w:r>
              <w:t xml:space="preserve">Build cooperation and overcome barriers to information sharing, </w:t>
            </w:r>
            <w:proofErr w:type="gramStart"/>
            <w:r>
              <w:t>communication</w:t>
            </w:r>
            <w:proofErr w:type="gramEnd"/>
            <w:r>
              <w:t xml:space="preserve"> and collaboration across the organisation and across government </w:t>
            </w:r>
          </w:p>
          <w:p w14:paraId="0069BD67" w14:textId="77777777" w:rsidR="003D7004" w:rsidRDefault="003D7004" w:rsidP="00A55204">
            <w:pPr>
              <w:pStyle w:val="TableBullet"/>
            </w:pPr>
            <w:r>
              <w:t xml:space="preserve">Facilitate opportunities to engage and collaborate with stakeholders to develop joint solutions </w:t>
            </w:r>
          </w:p>
          <w:p w14:paraId="0A57C6F8" w14:textId="77777777" w:rsidR="003D7004" w:rsidRDefault="003D7004" w:rsidP="00A55204">
            <w:pPr>
              <w:pStyle w:val="TableBullet"/>
            </w:pPr>
            <w:r>
              <w:t>Network extensively across government and organisations to increase collaboration</w:t>
            </w:r>
          </w:p>
          <w:p w14:paraId="628BF845" w14:textId="6478CC51" w:rsidR="006F0836" w:rsidRPr="003C7A36" w:rsidRDefault="003D7004" w:rsidP="00A55204">
            <w:pPr>
              <w:pStyle w:val="TableBullet"/>
            </w:pPr>
            <w:r>
              <w:t>Encourage others to use appropriate collaboration approaches and tools, including digital technologies</w:t>
            </w:r>
          </w:p>
        </w:tc>
        <w:tc>
          <w:tcPr>
            <w:tcW w:w="1668" w:type="dxa"/>
          </w:tcPr>
          <w:p w14:paraId="2EC04ED3" w14:textId="6E62A8BB" w:rsidR="006F0836" w:rsidRPr="006F0836" w:rsidRDefault="003D7004" w:rsidP="00544127">
            <w:pPr>
              <w:pStyle w:val="TableText"/>
            </w:pPr>
            <w:r w:rsidRPr="004C659E">
              <w:t>Advanced</w:t>
            </w:r>
          </w:p>
        </w:tc>
      </w:tr>
      <w:tr w:rsidR="006F0836" w:rsidRPr="003C7A36" w14:paraId="11F45A07" w14:textId="77777777" w:rsidTr="004C659E">
        <w:trPr>
          <w:cantSplit/>
        </w:trPr>
        <w:tc>
          <w:tcPr>
            <w:tcW w:w="1385" w:type="dxa"/>
          </w:tcPr>
          <w:p w14:paraId="7573C064"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017AF91D" wp14:editId="65B371CC">
                  <wp:extent cx="749300" cy="749300"/>
                  <wp:effectExtent l="0" t="0" r="0" b="0"/>
                  <wp:docPr id="6981"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4A8A826" w14:textId="77777777" w:rsidR="00667FCB" w:rsidRDefault="006F0836" w:rsidP="004A1A64">
            <w:pPr>
              <w:rPr>
                <w:rFonts w:cs="Arial"/>
                <w:color w:val="000000"/>
                <w:sz w:val="20"/>
              </w:rPr>
            </w:pPr>
            <w:r w:rsidRPr="003C7A36">
              <w:rPr>
                <w:rFonts w:cs="Arial"/>
                <w:b/>
                <w:bCs/>
                <w:color w:val="000000"/>
                <w:sz w:val="20"/>
              </w:rPr>
              <w:t>Plan and Prioritise</w:t>
            </w:r>
          </w:p>
          <w:p w14:paraId="0547A255" w14:textId="77777777" w:rsidR="006F0836" w:rsidRPr="00667FCB" w:rsidRDefault="006F0836" w:rsidP="004A1A64">
            <w:pPr>
              <w:rPr>
                <w:rFonts w:cs="Arial"/>
                <w:color w:val="000000"/>
                <w:sz w:val="20"/>
              </w:rPr>
            </w:pPr>
            <w:r w:rsidRPr="003C7A36">
              <w:rPr>
                <w:rFonts w:cs="Arial"/>
                <w:color w:val="000000"/>
                <w:sz w:val="20"/>
              </w:rPr>
              <w:t>Plan to achieve priority outcomes and respond flexibly to changing circumstances</w:t>
            </w:r>
          </w:p>
        </w:tc>
        <w:tc>
          <w:tcPr>
            <w:tcW w:w="4709" w:type="dxa"/>
          </w:tcPr>
          <w:p w14:paraId="282B5958" w14:textId="77777777" w:rsidR="006F0836" w:rsidRPr="003C7A36" w:rsidRDefault="006F0836" w:rsidP="00A55204">
            <w:pPr>
              <w:pStyle w:val="TableBullet"/>
            </w:pPr>
            <w:r w:rsidRPr="003C7A36">
              <w:t>Consider the future aims and goals of the team, unit and organisation when prioritising own and others’ work</w:t>
            </w:r>
          </w:p>
          <w:p w14:paraId="220F3CDE" w14:textId="77777777" w:rsidR="006F0836" w:rsidRPr="003C7A36" w:rsidRDefault="006F0836" w:rsidP="00A55204">
            <w:pPr>
              <w:pStyle w:val="TableBullet"/>
            </w:pPr>
            <w:r w:rsidRPr="003C7A36">
              <w:t xml:space="preserve">Initiate, prioritise, consult </w:t>
            </w:r>
            <w:proofErr w:type="gramStart"/>
            <w:r w:rsidRPr="003C7A36">
              <w:t>on</w:t>
            </w:r>
            <w:proofErr w:type="gramEnd"/>
            <w:r w:rsidRPr="003C7A36">
              <w:t xml:space="preserve"> and develop team and unit goals, strategies and plans</w:t>
            </w:r>
          </w:p>
          <w:p w14:paraId="3D9ED775" w14:textId="77777777" w:rsidR="006F0836" w:rsidRPr="003C7A36" w:rsidRDefault="006F0836" w:rsidP="00A55204">
            <w:pPr>
              <w:pStyle w:val="TableBullet"/>
            </w:pPr>
            <w:r w:rsidRPr="003C7A36">
              <w:t>Anticipate and assess the impact of changes, including government policy and economic conditions, on team and unit objectives and initiate appropriate responses</w:t>
            </w:r>
          </w:p>
          <w:p w14:paraId="11BC6FEF" w14:textId="77777777" w:rsidR="006F0836" w:rsidRPr="003C7A36" w:rsidRDefault="006F0836" w:rsidP="00A55204">
            <w:pPr>
              <w:pStyle w:val="TableBullet"/>
            </w:pPr>
            <w:r w:rsidRPr="003C7A36">
              <w:t>Ensure current work plans and activities support and are consistent with organisational change initiatives</w:t>
            </w:r>
          </w:p>
          <w:p w14:paraId="051EE1CB" w14:textId="77777777" w:rsidR="006F0836" w:rsidRPr="003C7A36" w:rsidRDefault="006F0836" w:rsidP="00A55204">
            <w:pPr>
              <w:pStyle w:val="TableBullet"/>
            </w:pPr>
            <w:r w:rsidRPr="003C7A36">
              <w:t xml:space="preserve">Evaluate outcomes and adjust </w:t>
            </w:r>
            <w:proofErr w:type="gramStart"/>
            <w:r w:rsidRPr="003C7A36">
              <w:t>future plans</w:t>
            </w:r>
            <w:proofErr w:type="gramEnd"/>
            <w:r w:rsidRPr="003C7A36">
              <w:t xml:space="preserve"> accordingly</w:t>
            </w:r>
          </w:p>
        </w:tc>
        <w:tc>
          <w:tcPr>
            <w:tcW w:w="1668" w:type="dxa"/>
          </w:tcPr>
          <w:p w14:paraId="0CC8E48B" w14:textId="77777777" w:rsidR="006F0836" w:rsidRPr="006F0836" w:rsidRDefault="004C659E" w:rsidP="00544127">
            <w:pPr>
              <w:pStyle w:val="TableText"/>
            </w:pPr>
            <w:r w:rsidRPr="004C659E">
              <w:t>Adept</w:t>
            </w:r>
          </w:p>
        </w:tc>
      </w:tr>
      <w:tr w:rsidR="006F0836" w:rsidRPr="003C7A36" w14:paraId="4CCE34AD" w14:textId="77777777" w:rsidTr="004C659E">
        <w:trPr>
          <w:cantSplit/>
        </w:trPr>
        <w:tc>
          <w:tcPr>
            <w:tcW w:w="1385" w:type="dxa"/>
          </w:tcPr>
          <w:p w14:paraId="662E747D"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30219C04" wp14:editId="146B22E4">
                  <wp:extent cx="749300" cy="749300"/>
                  <wp:effectExtent l="0" t="0" r="0" b="0"/>
                  <wp:docPr id="575"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F37D739" w14:textId="77777777" w:rsidR="00667FCB" w:rsidRDefault="006F0836" w:rsidP="004A1A64">
            <w:pPr>
              <w:rPr>
                <w:rFonts w:cs="Arial"/>
                <w:color w:val="000000"/>
                <w:sz w:val="20"/>
              </w:rPr>
            </w:pPr>
            <w:r w:rsidRPr="003C7A36">
              <w:rPr>
                <w:rFonts w:cs="Arial"/>
                <w:b/>
                <w:bCs/>
                <w:color w:val="000000"/>
                <w:sz w:val="20"/>
              </w:rPr>
              <w:t>Demonstrate Accountability</w:t>
            </w:r>
          </w:p>
          <w:p w14:paraId="3C486A31" w14:textId="77777777" w:rsidR="006F0836" w:rsidRPr="00667FCB" w:rsidRDefault="006F0836" w:rsidP="004A1A64">
            <w:pPr>
              <w:rPr>
                <w:rFonts w:cs="Arial"/>
                <w:color w:val="000000"/>
                <w:sz w:val="20"/>
              </w:rPr>
            </w:pPr>
            <w:r w:rsidRPr="003C7A36">
              <w:rPr>
                <w:rFonts w:cs="Arial"/>
                <w:color w:val="000000"/>
                <w:sz w:val="20"/>
              </w:rPr>
              <w:t xml:space="preserve">Be proactive and responsible for own actions, and adhere to legislation, </w:t>
            </w:r>
            <w:proofErr w:type="gramStart"/>
            <w:r w:rsidRPr="003C7A36">
              <w:rPr>
                <w:rFonts w:cs="Arial"/>
                <w:color w:val="000000"/>
                <w:sz w:val="20"/>
              </w:rPr>
              <w:t>policy</w:t>
            </w:r>
            <w:proofErr w:type="gramEnd"/>
            <w:r w:rsidRPr="003C7A36">
              <w:rPr>
                <w:rFonts w:cs="Arial"/>
                <w:color w:val="000000"/>
                <w:sz w:val="20"/>
              </w:rPr>
              <w:t xml:space="preserve"> and guidelines</w:t>
            </w:r>
          </w:p>
        </w:tc>
        <w:tc>
          <w:tcPr>
            <w:tcW w:w="4709" w:type="dxa"/>
          </w:tcPr>
          <w:p w14:paraId="411EB464" w14:textId="77777777" w:rsidR="006F0836" w:rsidRPr="003C7A36" w:rsidRDefault="006F0836" w:rsidP="00A55204">
            <w:pPr>
              <w:pStyle w:val="TableBullet"/>
            </w:pPr>
            <w:r w:rsidRPr="003C7A36">
              <w:t>Be proactive in taking responsibility and being accountable for own actions</w:t>
            </w:r>
          </w:p>
          <w:p w14:paraId="51FB2AF5" w14:textId="77777777" w:rsidR="006F0836" w:rsidRPr="003C7A36" w:rsidRDefault="006F0836" w:rsidP="00A55204">
            <w:pPr>
              <w:pStyle w:val="TableBullet"/>
            </w:pPr>
            <w:r w:rsidRPr="003C7A36">
              <w:t>Understand delegations and act within authority levels</w:t>
            </w:r>
          </w:p>
          <w:p w14:paraId="2BABCF8C" w14:textId="77777777" w:rsidR="006F0836" w:rsidRPr="003C7A36" w:rsidRDefault="006F0836" w:rsidP="00A55204">
            <w:pPr>
              <w:pStyle w:val="TableBullet"/>
            </w:pPr>
            <w:r w:rsidRPr="003C7A36">
              <w:t>Identify and follow safe work practices, and be vigilant about own and others’ application of these practices</w:t>
            </w:r>
          </w:p>
          <w:p w14:paraId="7945FFD4" w14:textId="77777777" w:rsidR="006F0836" w:rsidRPr="003C7A36" w:rsidRDefault="006F0836" w:rsidP="00A55204">
            <w:pPr>
              <w:pStyle w:val="TableBullet"/>
            </w:pPr>
            <w:r w:rsidRPr="003C7A36">
              <w:t>Be aware of risks and act on or escalate risks, as appropriate</w:t>
            </w:r>
          </w:p>
          <w:p w14:paraId="0D745D48" w14:textId="77777777" w:rsidR="006F0836" w:rsidRPr="003C7A36" w:rsidRDefault="006F0836" w:rsidP="00A55204">
            <w:pPr>
              <w:pStyle w:val="TableBullet"/>
            </w:pPr>
            <w:r w:rsidRPr="003C7A36">
              <w:t>Use financial and other resources responsibly</w:t>
            </w:r>
          </w:p>
        </w:tc>
        <w:tc>
          <w:tcPr>
            <w:tcW w:w="1668" w:type="dxa"/>
          </w:tcPr>
          <w:p w14:paraId="442B50F9" w14:textId="77777777" w:rsidR="006F0836" w:rsidRPr="006F0836" w:rsidRDefault="004C659E" w:rsidP="00544127">
            <w:pPr>
              <w:pStyle w:val="TableText"/>
            </w:pPr>
            <w:r w:rsidRPr="004C659E">
              <w:t>Intermediate</w:t>
            </w:r>
          </w:p>
        </w:tc>
      </w:tr>
      <w:tr w:rsidR="006F0836" w:rsidRPr="003C7A36" w14:paraId="65A2EF72" w14:textId="77777777" w:rsidTr="004C659E">
        <w:trPr>
          <w:cantSplit/>
        </w:trPr>
        <w:tc>
          <w:tcPr>
            <w:tcW w:w="1385" w:type="dxa"/>
          </w:tcPr>
          <w:p w14:paraId="1DC7B0FC"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6D264BB5" wp14:editId="71335882">
                  <wp:extent cx="749300" cy="749300"/>
                  <wp:effectExtent l="0" t="0" r="0" b="0"/>
                  <wp:docPr id="8931"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0DD68C0" w14:textId="77777777" w:rsidR="00667FCB" w:rsidRDefault="006F0836" w:rsidP="004A1A64">
            <w:pPr>
              <w:rPr>
                <w:rFonts w:cs="Arial"/>
                <w:color w:val="000000"/>
                <w:sz w:val="20"/>
              </w:rPr>
            </w:pPr>
            <w:r w:rsidRPr="003C7A36">
              <w:rPr>
                <w:rFonts w:cs="Arial"/>
                <w:b/>
                <w:bCs/>
                <w:color w:val="000000"/>
                <w:sz w:val="20"/>
              </w:rPr>
              <w:t>Project Management</w:t>
            </w:r>
          </w:p>
          <w:p w14:paraId="19083FE1" w14:textId="77777777" w:rsidR="006F0836" w:rsidRPr="00667FCB" w:rsidRDefault="006F0836" w:rsidP="004A1A64">
            <w:pPr>
              <w:rPr>
                <w:rFonts w:cs="Arial"/>
                <w:color w:val="000000"/>
                <w:sz w:val="20"/>
              </w:rPr>
            </w:pPr>
            <w:r w:rsidRPr="003C7A36">
              <w:rPr>
                <w:rFonts w:cs="Arial"/>
                <w:color w:val="000000"/>
                <w:sz w:val="20"/>
              </w:rPr>
              <w:t xml:space="preserve">Understand and apply effective planning, </w:t>
            </w:r>
            <w:proofErr w:type="gramStart"/>
            <w:r w:rsidRPr="003C7A36">
              <w:rPr>
                <w:rFonts w:cs="Arial"/>
                <w:color w:val="000000"/>
                <w:sz w:val="20"/>
              </w:rPr>
              <w:t>coordination</w:t>
            </w:r>
            <w:proofErr w:type="gramEnd"/>
            <w:r w:rsidRPr="003C7A36">
              <w:rPr>
                <w:rFonts w:cs="Arial"/>
                <w:color w:val="000000"/>
                <w:sz w:val="20"/>
              </w:rPr>
              <w:t xml:space="preserve"> and control methods</w:t>
            </w:r>
          </w:p>
        </w:tc>
        <w:tc>
          <w:tcPr>
            <w:tcW w:w="4709" w:type="dxa"/>
          </w:tcPr>
          <w:p w14:paraId="6C876211" w14:textId="77777777" w:rsidR="006F0836" w:rsidRPr="003C7A36" w:rsidRDefault="006F0836" w:rsidP="00A55204">
            <w:pPr>
              <w:pStyle w:val="TableBullet"/>
            </w:pPr>
            <w:r w:rsidRPr="003C7A36">
              <w:t>Understand all components of the project management process, including the need to consider change management to realise business benefits</w:t>
            </w:r>
          </w:p>
          <w:p w14:paraId="20CA2362" w14:textId="77777777" w:rsidR="006F0836" w:rsidRPr="003C7A36" w:rsidRDefault="006F0836" w:rsidP="00A55204">
            <w:pPr>
              <w:pStyle w:val="TableBullet"/>
            </w:pPr>
            <w:r w:rsidRPr="003C7A36">
              <w:t>Prepare clear project proposals and accurate estimates of required costs and resources</w:t>
            </w:r>
          </w:p>
          <w:p w14:paraId="05BC2E29" w14:textId="77777777" w:rsidR="006F0836" w:rsidRPr="003C7A36" w:rsidRDefault="006F0836" w:rsidP="00A55204">
            <w:pPr>
              <w:pStyle w:val="TableBullet"/>
            </w:pPr>
            <w:r w:rsidRPr="003C7A36">
              <w:t>Establish performance outcomes and measures for key project goals, and define monitoring, reporting and communication requirements</w:t>
            </w:r>
          </w:p>
          <w:p w14:paraId="1F43A048" w14:textId="77777777" w:rsidR="006F0836" w:rsidRPr="003C7A36" w:rsidRDefault="006F0836" w:rsidP="00A55204">
            <w:pPr>
              <w:pStyle w:val="TableBullet"/>
            </w:pPr>
            <w:r w:rsidRPr="003C7A36">
              <w:t>Identify and evaluate risks associated with the project and develop mitigation strategies</w:t>
            </w:r>
          </w:p>
          <w:p w14:paraId="0068A547" w14:textId="77777777" w:rsidR="006F0836" w:rsidRPr="003C7A36" w:rsidRDefault="006F0836" w:rsidP="00A55204">
            <w:pPr>
              <w:pStyle w:val="TableBullet"/>
            </w:pPr>
            <w:r w:rsidRPr="003C7A36">
              <w:t>Identify and consult stakeholders to inform the project strategy</w:t>
            </w:r>
          </w:p>
          <w:p w14:paraId="49995455" w14:textId="77777777" w:rsidR="006F0836" w:rsidRPr="003C7A36" w:rsidRDefault="006F0836" w:rsidP="00A55204">
            <w:pPr>
              <w:pStyle w:val="TableBullet"/>
            </w:pPr>
            <w:r w:rsidRPr="003C7A36">
              <w:t>Communicate the project’s objectives and its expected benefits</w:t>
            </w:r>
          </w:p>
          <w:p w14:paraId="1A451BEC" w14:textId="77777777" w:rsidR="006F0836" w:rsidRPr="003C7A36" w:rsidRDefault="006F0836" w:rsidP="00A55204">
            <w:pPr>
              <w:pStyle w:val="TableBullet"/>
            </w:pPr>
            <w:r w:rsidRPr="003C7A36">
              <w:t>Monitor the completion of project milestones against goals and take necessary action</w:t>
            </w:r>
          </w:p>
          <w:p w14:paraId="684CE2D5" w14:textId="77777777" w:rsidR="006F0836" w:rsidRPr="003C7A36" w:rsidRDefault="006F0836" w:rsidP="00A55204">
            <w:pPr>
              <w:pStyle w:val="TableBullet"/>
            </w:pPr>
            <w:r w:rsidRPr="003C7A36">
              <w:t>Evaluate progress and identify improvements to inform future projects</w:t>
            </w:r>
          </w:p>
        </w:tc>
        <w:tc>
          <w:tcPr>
            <w:tcW w:w="1668" w:type="dxa"/>
          </w:tcPr>
          <w:p w14:paraId="68A6E4C3" w14:textId="77777777" w:rsidR="006F0836" w:rsidRPr="006F0836" w:rsidRDefault="004C659E" w:rsidP="00544127">
            <w:pPr>
              <w:pStyle w:val="TableText"/>
            </w:pPr>
            <w:r w:rsidRPr="004C659E">
              <w:t>Adept</w:t>
            </w:r>
          </w:p>
        </w:tc>
      </w:tr>
    </w:tbl>
    <w:p w14:paraId="36C8C3C1" w14:textId="77777777" w:rsidR="00A7563F" w:rsidRDefault="00A7563F"/>
    <w:p w14:paraId="3245674C" w14:textId="77777777" w:rsidR="009344B4" w:rsidRDefault="009344B4">
      <w:r>
        <w:br w:type="page"/>
      </w:r>
    </w:p>
    <w:tbl>
      <w:tblPr>
        <w:tblStyle w:val="PSCPurple"/>
        <w:tblW w:w="10753" w:type="dxa"/>
        <w:tblLayout w:type="fixed"/>
        <w:tblLook w:val="04A0" w:firstRow="1" w:lastRow="0" w:firstColumn="1" w:lastColumn="0" w:noHBand="0" w:noVBand="1"/>
        <w:tblCaption w:val="PSC_FocusCapabilityFrameworkTable"/>
      </w:tblPr>
      <w:tblGrid>
        <w:gridCol w:w="1276"/>
        <w:gridCol w:w="2835"/>
        <w:gridCol w:w="4678"/>
        <w:gridCol w:w="1964"/>
      </w:tblGrid>
      <w:tr w:rsidR="009344B4" w:rsidRPr="00C978B9" w14:paraId="3DBA2A18" w14:textId="77777777" w:rsidTr="00021DC4">
        <w:trPr>
          <w:cnfStyle w:val="100000000000" w:firstRow="1" w:lastRow="0" w:firstColumn="0" w:lastColumn="0" w:oddVBand="0" w:evenVBand="0" w:oddHBand="0" w:evenHBand="0" w:firstRowFirstColumn="0" w:firstRowLastColumn="0" w:lastRowFirstColumn="0" w:lastRowLastColumn="0"/>
          <w:tblHeader/>
        </w:trPr>
        <w:tc>
          <w:tcPr>
            <w:tcW w:w="10753" w:type="dxa"/>
            <w:gridSpan w:val="4"/>
          </w:tcPr>
          <w:p w14:paraId="50E008B0" w14:textId="094835D2" w:rsidR="009344B4" w:rsidRPr="008539FF" w:rsidRDefault="009344B4" w:rsidP="008F062F">
            <w:pPr>
              <w:pStyle w:val="TableBullet"/>
              <w:numPr>
                <w:ilvl w:val="0"/>
                <w:numId w:val="0"/>
              </w:numPr>
              <w:spacing w:line="240" w:lineRule="auto"/>
              <w:jc w:val="both"/>
              <w:rPr>
                <w:b/>
                <w:bCs/>
                <w:noProof/>
                <w:color w:val="FF0000"/>
                <w:highlight w:val="yellow"/>
                <w:lang w:eastAsia="en-AU"/>
              </w:rPr>
            </w:pPr>
            <w:bookmarkStart w:id="9" w:name="_Hlk104821469"/>
            <w:bookmarkStart w:id="10" w:name="_Hlk104822006"/>
            <w:r w:rsidRPr="00AA598D">
              <w:rPr>
                <w:b/>
                <w:bCs/>
                <w:color w:val="FFFFFF" w:themeColor="background1"/>
                <w:sz w:val="24"/>
                <w:szCs w:val="24"/>
              </w:rPr>
              <w:lastRenderedPageBreak/>
              <w:t>Occupation specific capability set</w:t>
            </w:r>
          </w:p>
        </w:tc>
      </w:tr>
      <w:bookmarkEnd w:id="9"/>
      <w:tr w:rsidR="009344B4" w:rsidRPr="009344B4" w14:paraId="734A9CA0" w14:textId="77777777" w:rsidTr="009344B4">
        <w:tc>
          <w:tcPr>
            <w:tcW w:w="1276" w:type="dxa"/>
            <w:shd w:val="clear" w:color="auto" w:fill="auto"/>
          </w:tcPr>
          <w:p w14:paraId="60C06B73" w14:textId="59F379FF" w:rsidR="009344B4" w:rsidRPr="009344B4" w:rsidRDefault="009344B4" w:rsidP="009344B4">
            <w:pPr>
              <w:pStyle w:val="TableBullet"/>
              <w:numPr>
                <w:ilvl w:val="0"/>
                <w:numId w:val="0"/>
              </w:numPr>
              <w:spacing w:line="240" w:lineRule="auto"/>
              <w:jc w:val="center"/>
              <w:rPr>
                <w:b/>
                <w:bCs/>
                <w:color w:val="FFFFFF" w:themeColor="background1"/>
              </w:rPr>
            </w:pPr>
            <w:r w:rsidRPr="009344B4">
              <w:rPr>
                <w:rFonts w:eastAsia="Times New Roman"/>
                <w:noProof/>
                <w:lang w:val="en-US" w:eastAsia="en-AU"/>
              </w:rPr>
              <w:drawing>
                <wp:inline distT="0" distB="0" distL="0" distR="0" wp14:anchorId="6C9C1AAE" wp14:editId="7F65D23F">
                  <wp:extent cx="756138" cy="756138"/>
                  <wp:effectExtent l="0" t="0" r="6350" b="6350"/>
                  <wp:docPr id="2" name="human-resources-professionals-capability-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70194" cy="770194"/>
                          </a:xfrm>
                          <a:prstGeom prst="rect">
                            <a:avLst/>
                          </a:prstGeom>
                          <a:noFill/>
                          <a:ln>
                            <a:noFill/>
                          </a:ln>
                        </pic:spPr>
                      </pic:pic>
                    </a:graphicData>
                  </a:graphic>
                </wp:inline>
              </w:drawing>
            </w:r>
          </w:p>
        </w:tc>
        <w:tc>
          <w:tcPr>
            <w:tcW w:w="2835" w:type="dxa"/>
            <w:shd w:val="clear" w:color="auto" w:fill="auto"/>
          </w:tcPr>
          <w:p w14:paraId="2DC413C4" w14:textId="77777777" w:rsidR="009344B4" w:rsidRPr="009344B4" w:rsidRDefault="009344B4" w:rsidP="009344B4">
            <w:pPr>
              <w:pStyle w:val="TableText"/>
              <w:keepNext/>
              <w:rPr>
                <w:b/>
              </w:rPr>
            </w:pPr>
            <w:r w:rsidRPr="009344B4">
              <w:rPr>
                <w:b/>
              </w:rPr>
              <w:t>Workforce strategy</w:t>
            </w:r>
          </w:p>
          <w:p w14:paraId="50E6F7D6" w14:textId="563708F7" w:rsidR="009344B4" w:rsidRPr="009344B4" w:rsidRDefault="009344B4" w:rsidP="009344B4">
            <w:pPr>
              <w:pStyle w:val="TableBullet"/>
              <w:numPr>
                <w:ilvl w:val="0"/>
                <w:numId w:val="0"/>
              </w:numPr>
              <w:spacing w:line="240" w:lineRule="auto"/>
              <w:rPr>
                <w:b/>
                <w:bCs/>
                <w:color w:val="FFFFFF" w:themeColor="background1"/>
              </w:rPr>
            </w:pPr>
            <w:r w:rsidRPr="009344B4">
              <w:t xml:space="preserve">Contribute to defining business objectives, create </w:t>
            </w:r>
            <w:proofErr w:type="gramStart"/>
            <w:r w:rsidRPr="009344B4">
              <w:t>evidence based</w:t>
            </w:r>
            <w:proofErr w:type="gramEnd"/>
            <w:r w:rsidRPr="009344B4">
              <w:t xml:space="preserve"> workforce strategies to achieve outcomes and guide the organisation through the required change</w:t>
            </w:r>
          </w:p>
        </w:tc>
        <w:tc>
          <w:tcPr>
            <w:tcW w:w="4678" w:type="dxa"/>
            <w:shd w:val="clear" w:color="auto" w:fill="auto"/>
          </w:tcPr>
          <w:p w14:paraId="42064144" w14:textId="77777777" w:rsidR="009344B4" w:rsidRPr="00AA57E3" w:rsidRDefault="009344B4" w:rsidP="009344B4">
            <w:pPr>
              <w:pStyle w:val="TableBullet"/>
            </w:pPr>
            <w:r>
              <w:t>Develop and maintain an understanding of business goals and context through ongoing liaison with employees and managers, ensuring all advice given takes account of that context.</w:t>
            </w:r>
          </w:p>
          <w:p w14:paraId="0502B87B" w14:textId="77777777" w:rsidR="009344B4" w:rsidRPr="00AA57E3" w:rsidRDefault="009344B4" w:rsidP="009344B4">
            <w:pPr>
              <w:pStyle w:val="TableBullet"/>
            </w:pPr>
            <w:r>
              <w:t>Support managers to define business goals and identify best fit workforce strategies to enable their delivery.</w:t>
            </w:r>
          </w:p>
          <w:p w14:paraId="546BF3F0" w14:textId="77777777" w:rsidR="009344B4" w:rsidRPr="00AA57E3" w:rsidRDefault="009344B4" w:rsidP="009344B4">
            <w:pPr>
              <w:pStyle w:val="TableBullet"/>
            </w:pPr>
            <w:r>
              <w:t>Support managers to identify capabilities required in the short and long term to deliver business outcomes, informed by analysis of the growing diversity of customer and stakeholder needs.</w:t>
            </w:r>
          </w:p>
          <w:p w14:paraId="4C7A334D" w14:textId="77777777" w:rsidR="009344B4" w:rsidRPr="00AA57E3" w:rsidRDefault="009344B4" w:rsidP="009344B4">
            <w:pPr>
              <w:pStyle w:val="TableBullet"/>
            </w:pPr>
            <w:r>
              <w:t>Support communications to explain how capability-based workforce strategies can be used as a major input to achieving business goals and outcomes while also supporting rewarding careers for employees.</w:t>
            </w:r>
          </w:p>
          <w:p w14:paraId="070EE725" w14:textId="77777777" w:rsidR="009344B4" w:rsidRPr="00AA57E3" w:rsidRDefault="009344B4" w:rsidP="009344B4">
            <w:pPr>
              <w:pStyle w:val="TableBullet"/>
            </w:pPr>
            <w:r>
              <w:t>Develop managers and employees in understanding changes in business strategies and translating these to their day-to-day responsibilities and roles in the context of the organisation.</w:t>
            </w:r>
          </w:p>
          <w:p w14:paraId="47BEBD82" w14:textId="61C62592" w:rsidR="009344B4" w:rsidRPr="009344B4" w:rsidRDefault="009344B4" w:rsidP="009344B4">
            <w:pPr>
              <w:pStyle w:val="TableBullet"/>
              <w:rPr>
                <w:b/>
                <w:bCs/>
              </w:rPr>
            </w:pPr>
            <w:r>
              <w:t xml:space="preserve">Develop managers in identifying the impact of change on key stakeholders </w:t>
            </w:r>
            <w:proofErr w:type="gramStart"/>
            <w:r>
              <w:t>in order to</w:t>
            </w:r>
            <w:proofErr w:type="gramEnd"/>
            <w:r>
              <w:t xml:space="preserve"> fully realise the benefits of change decisions</w:t>
            </w:r>
          </w:p>
        </w:tc>
        <w:tc>
          <w:tcPr>
            <w:tcW w:w="1964" w:type="dxa"/>
            <w:shd w:val="clear" w:color="auto" w:fill="auto"/>
          </w:tcPr>
          <w:p w14:paraId="17CB74C0" w14:textId="1B13609C" w:rsidR="009344B4" w:rsidRPr="009344B4" w:rsidRDefault="009344B4" w:rsidP="008F062F">
            <w:pPr>
              <w:pStyle w:val="TableBullet"/>
              <w:numPr>
                <w:ilvl w:val="0"/>
                <w:numId w:val="0"/>
              </w:numPr>
              <w:spacing w:line="240" w:lineRule="auto"/>
              <w:jc w:val="both"/>
              <w:rPr>
                <w:b/>
                <w:bCs/>
              </w:rPr>
            </w:pPr>
            <w:r w:rsidRPr="009344B4">
              <w:rPr>
                <w:b/>
                <w:bCs/>
              </w:rPr>
              <w:t>Level 2</w:t>
            </w:r>
          </w:p>
        </w:tc>
      </w:tr>
      <w:tr w:rsidR="009344B4" w:rsidRPr="009344B4" w14:paraId="3039E05D" w14:textId="77777777" w:rsidTr="009344B4">
        <w:tc>
          <w:tcPr>
            <w:tcW w:w="1276" w:type="dxa"/>
            <w:shd w:val="clear" w:color="auto" w:fill="auto"/>
          </w:tcPr>
          <w:p w14:paraId="4F585EF3" w14:textId="3BA7D504" w:rsidR="009344B4" w:rsidRPr="009344B4" w:rsidRDefault="009344B4" w:rsidP="009344B4">
            <w:pPr>
              <w:pStyle w:val="TableBullet"/>
              <w:numPr>
                <w:ilvl w:val="0"/>
                <w:numId w:val="0"/>
              </w:numPr>
              <w:spacing w:line="240" w:lineRule="auto"/>
              <w:jc w:val="center"/>
              <w:rPr>
                <w:rFonts w:eastAsia="Times New Roman"/>
                <w:noProof/>
                <w:lang w:val="en-US" w:eastAsia="en-AU"/>
              </w:rPr>
            </w:pPr>
            <w:r w:rsidRPr="009344B4">
              <w:rPr>
                <w:rFonts w:eastAsia="Times New Roman"/>
                <w:noProof/>
                <w:lang w:val="en-US" w:eastAsia="en-AU"/>
              </w:rPr>
              <w:drawing>
                <wp:inline distT="0" distB="0" distL="0" distR="0" wp14:anchorId="30A3BB6B" wp14:editId="1459BDDB">
                  <wp:extent cx="756138" cy="756138"/>
                  <wp:effectExtent l="0" t="0" r="6350" b="6350"/>
                  <wp:docPr id="4" name="human-resources-professionals-capability-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70194" cy="770194"/>
                          </a:xfrm>
                          <a:prstGeom prst="rect">
                            <a:avLst/>
                          </a:prstGeom>
                          <a:noFill/>
                          <a:ln>
                            <a:noFill/>
                          </a:ln>
                        </pic:spPr>
                      </pic:pic>
                    </a:graphicData>
                  </a:graphic>
                </wp:inline>
              </w:drawing>
            </w:r>
          </w:p>
        </w:tc>
        <w:tc>
          <w:tcPr>
            <w:tcW w:w="2835" w:type="dxa"/>
            <w:shd w:val="clear" w:color="auto" w:fill="auto"/>
          </w:tcPr>
          <w:p w14:paraId="3C98E931" w14:textId="77777777" w:rsidR="009344B4" w:rsidRPr="009344B4" w:rsidRDefault="009344B4" w:rsidP="009344B4">
            <w:pPr>
              <w:pStyle w:val="TableText"/>
              <w:keepNext/>
              <w:rPr>
                <w:b/>
              </w:rPr>
            </w:pPr>
            <w:r w:rsidRPr="009344B4">
              <w:rPr>
                <w:b/>
              </w:rPr>
              <w:t>Organisational design</w:t>
            </w:r>
          </w:p>
          <w:p w14:paraId="0C3F828C" w14:textId="5136CF12" w:rsidR="009344B4" w:rsidRPr="009344B4" w:rsidRDefault="009344B4" w:rsidP="009344B4">
            <w:pPr>
              <w:pStyle w:val="TableBullet"/>
              <w:numPr>
                <w:ilvl w:val="0"/>
                <w:numId w:val="0"/>
              </w:numPr>
              <w:spacing w:line="240" w:lineRule="auto"/>
              <w:rPr>
                <w:bCs/>
              </w:rPr>
            </w:pPr>
            <w:r w:rsidRPr="009344B4">
              <w:t>Define the organisational structures and workforce plans required to support the business in delivering results</w:t>
            </w:r>
          </w:p>
        </w:tc>
        <w:tc>
          <w:tcPr>
            <w:tcW w:w="4678" w:type="dxa"/>
            <w:shd w:val="clear" w:color="auto" w:fill="auto"/>
          </w:tcPr>
          <w:p w14:paraId="5F239AFF" w14:textId="77777777" w:rsidR="009344B4" w:rsidRDefault="009344B4" w:rsidP="009344B4">
            <w:pPr>
              <w:pStyle w:val="TableBullet"/>
            </w:pPr>
            <w:r>
              <w:t>Develop managers in understanding their business needs and assessing current and future resource and capability projections to determine the strengths, gaps and needs in the workforce.</w:t>
            </w:r>
          </w:p>
          <w:p w14:paraId="73FE1521" w14:textId="77777777" w:rsidR="009344B4" w:rsidRDefault="009344B4" w:rsidP="009344B4">
            <w:pPr>
              <w:pStyle w:val="TableBullet"/>
            </w:pPr>
            <w:r>
              <w:t>Support managers in translating their required business outcomes into a set of criteria that will guide organisational design, including the mix of capabilities and workforce types.</w:t>
            </w:r>
          </w:p>
          <w:p w14:paraId="757D93C9" w14:textId="77777777" w:rsidR="009344B4" w:rsidRDefault="009344B4" w:rsidP="009344B4">
            <w:pPr>
              <w:pStyle w:val="TableBullet"/>
            </w:pPr>
            <w:r>
              <w:t>Advise managers on flexible structure and role configurations tailored to planned expenditure fluctuations and variable capability needs over the budget forecast period.</w:t>
            </w:r>
          </w:p>
          <w:p w14:paraId="6D9B8F83" w14:textId="77777777" w:rsidR="009344B4" w:rsidRDefault="009344B4" w:rsidP="009344B4">
            <w:pPr>
              <w:pStyle w:val="TableBullet"/>
            </w:pPr>
            <w:r>
              <w:t xml:space="preserve">Support managers by recommending structure and role design options that align with capability requirements, while also incorporating accessibility and flexibility; and provide clear career pathways, referencing sector practices, </w:t>
            </w:r>
            <w:proofErr w:type="gramStart"/>
            <w:r>
              <w:t>benchmarks</w:t>
            </w:r>
            <w:proofErr w:type="gramEnd"/>
            <w:r>
              <w:t xml:space="preserve"> and frameworks.</w:t>
            </w:r>
          </w:p>
          <w:p w14:paraId="03DD7A6C" w14:textId="77777777" w:rsidR="009344B4" w:rsidRDefault="009344B4" w:rsidP="009344B4">
            <w:pPr>
              <w:pStyle w:val="TableBullet"/>
            </w:pPr>
            <w:r>
              <w:t>Advise managers on capability gaps and recommended interventions for workforce and succession planning.</w:t>
            </w:r>
          </w:p>
          <w:p w14:paraId="62AE2F04" w14:textId="77777777" w:rsidR="009344B4" w:rsidRDefault="009344B4" w:rsidP="009344B4">
            <w:pPr>
              <w:pStyle w:val="TableBullet"/>
            </w:pPr>
            <w:r>
              <w:t>Support managers to identify and quantify impacts of proposed changes in roles and structure on business operations.</w:t>
            </w:r>
          </w:p>
          <w:p w14:paraId="7B7FE868" w14:textId="4F4E859E" w:rsidR="009344B4" w:rsidRDefault="009344B4" w:rsidP="009344B4">
            <w:pPr>
              <w:pStyle w:val="TableBullet"/>
            </w:pPr>
            <w:r>
              <w:lastRenderedPageBreak/>
              <w:t>Advise and coach managers on effective planning and management of transitional processes to implement and sustain organisational change activities.</w:t>
            </w:r>
          </w:p>
        </w:tc>
        <w:tc>
          <w:tcPr>
            <w:tcW w:w="1964" w:type="dxa"/>
            <w:shd w:val="clear" w:color="auto" w:fill="auto"/>
          </w:tcPr>
          <w:p w14:paraId="7503DCC8" w14:textId="3BA6C380" w:rsidR="009344B4" w:rsidRPr="009344B4" w:rsidRDefault="009344B4" w:rsidP="008F062F">
            <w:pPr>
              <w:pStyle w:val="TableBullet"/>
              <w:numPr>
                <w:ilvl w:val="0"/>
                <w:numId w:val="0"/>
              </w:numPr>
              <w:spacing w:line="240" w:lineRule="auto"/>
              <w:jc w:val="both"/>
              <w:rPr>
                <w:b/>
                <w:bCs/>
              </w:rPr>
            </w:pPr>
            <w:r>
              <w:rPr>
                <w:b/>
                <w:bCs/>
              </w:rPr>
              <w:lastRenderedPageBreak/>
              <w:t>Level 2</w:t>
            </w:r>
          </w:p>
        </w:tc>
      </w:tr>
    </w:tbl>
    <w:p w14:paraId="7A2C837B" w14:textId="77777777" w:rsidR="009344B4" w:rsidRDefault="009344B4"/>
    <w:bookmarkEnd w:id="10"/>
    <w:p w14:paraId="61DE54B8" w14:textId="6B06ACD3" w:rsidR="009E0B71" w:rsidRDefault="009E0B71" w:rsidP="000C453F">
      <w:pPr>
        <w:pStyle w:val="Heading2"/>
      </w:pPr>
      <w:r>
        <w:t>Complementary capabilities</w:t>
      </w:r>
    </w:p>
    <w:p w14:paraId="296512ED" w14:textId="77777777" w:rsidR="009E0B71" w:rsidRPr="003927AE" w:rsidRDefault="009E0B71" w:rsidP="001203EE">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2593E025" w14:textId="77777777" w:rsidR="009E0B71" w:rsidRDefault="009E0B71" w:rsidP="001203EE">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350AC14F" w14:textId="77777777" w:rsidR="00372FE9" w:rsidRDefault="00372FE9" w:rsidP="001203EE">
      <w:pPr>
        <w:pStyle w:val="PlainText"/>
        <w:spacing w:before="62" w:line="276" w:lineRule="auto"/>
        <w:contextualSpacing/>
        <w:rPr>
          <w:rFonts w:eastAsiaTheme="minorEastAsia"/>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372FE9" w:rsidRPr="00372FE9" w14:paraId="42F99E9F"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276" w:type="dxa"/>
            <w:shd w:val="clear" w:color="auto" w:fill="BFBFBF" w:themeFill="background1" w:themeFillShade="BF"/>
            <w:vAlign w:val="center"/>
          </w:tcPr>
          <w:p w14:paraId="78A6D3AE" w14:textId="77777777" w:rsidR="00372FE9" w:rsidRPr="00372FE9" w:rsidRDefault="00372FE9" w:rsidP="00372FE9">
            <w:pPr>
              <w:rPr>
                <w:sz w:val="20"/>
              </w:rPr>
            </w:pPr>
            <w:r w:rsidRPr="00372FE9">
              <w:rPr>
                <w:b/>
                <w:sz w:val="20"/>
              </w:rPr>
              <w:t>Capability group/sets</w:t>
            </w:r>
          </w:p>
        </w:tc>
        <w:tc>
          <w:tcPr>
            <w:tcW w:w="2693" w:type="dxa"/>
            <w:shd w:val="clear" w:color="auto" w:fill="BFBFBF" w:themeFill="background1" w:themeFillShade="BF"/>
          </w:tcPr>
          <w:p w14:paraId="3313AE33" w14:textId="77777777" w:rsidR="00372FE9" w:rsidRPr="00372FE9" w:rsidRDefault="00372FE9" w:rsidP="00372FE9">
            <w:pPr>
              <w:rPr>
                <w:sz w:val="20"/>
              </w:rPr>
            </w:pPr>
            <w:r w:rsidRPr="00372FE9">
              <w:rPr>
                <w:b/>
                <w:sz w:val="20"/>
              </w:rPr>
              <w:t>Capability name</w:t>
            </w:r>
          </w:p>
        </w:tc>
        <w:tc>
          <w:tcPr>
            <w:tcW w:w="4851" w:type="dxa"/>
            <w:shd w:val="clear" w:color="auto" w:fill="BFBFBF" w:themeFill="background1" w:themeFillShade="BF"/>
          </w:tcPr>
          <w:p w14:paraId="150EBB43" w14:textId="77777777" w:rsidR="00372FE9" w:rsidRPr="00372FE9" w:rsidRDefault="00372FE9" w:rsidP="00372FE9">
            <w:pPr>
              <w:rPr>
                <w:sz w:val="20"/>
              </w:rPr>
            </w:pPr>
            <w:r w:rsidRPr="00372FE9">
              <w:rPr>
                <w:b/>
                <w:sz w:val="20"/>
              </w:rPr>
              <w:t>Description</w:t>
            </w:r>
          </w:p>
        </w:tc>
        <w:tc>
          <w:tcPr>
            <w:tcW w:w="1668" w:type="dxa"/>
            <w:shd w:val="clear" w:color="auto" w:fill="BFBFBF" w:themeFill="background1" w:themeFillShade="BF"/>
          </w:tcPr>
          <w:p w14:paraId="7132BFEB" w14:textId="77777777" w:rsidR="00372FE9" w:rsidRPr="00372FE9" w:rsidRDefault="00372FE9" w:rsidP="00372FE9">
            <w:pPr>
              <w:rPr>
                <w:b/>
                <w:bCs/>
                <w:sz w:val="20"/>
              </w:rPr>
            </w:pPr>
            <w:r w:rsidRPr="00372FE9">
              <w:rPr>
                <w:b/>
                <w:bCs/>
                <w:sz w:val="20"/>
              </w:rPr>
              <w:t>Level</w:t>
            </w:r>
          </w:p>
        </w:tc>
      </w:tr>
      <w:tr w:rsidR="00372FE9" w:rsidRPr="00372FE9" w14:paraId="5B10F769" w14:textId="77777777" w:rsidTr="004C659E">
        <w:trPr>
          <w:cantSplit/>
        </w:trPr>
        <w:tc>
          <w:tcPr>
            <w:tcW w:w="1276" w:type="dxa"/>
          </w:tcPr>
          <w:p w14:paraId="7D470429" w14:textId="77777777" w:rsidR="00372FE9" w:rsidRPr="00372FE9" w:rsidRDefault="00372FE9" w:rsidP="00372FE9">
            <w:pPr>
              <w:rPr>
                <w:sz w:val="20"/>
              </w:rPr>
            </w:pPr>
            <w:r w:rsidRPr="00372FE9">
              <w:rPr>
                <w:noProof/>
                <w:sz w:val="20"/>
                <w:lang w:eastAsia="en-AU"/>
              </w:rPr>
              <w:drawing>
                <wp:inline distT="0" distB="0" distL="0" distR="0" wp14:anchorId="59D779DF" wp14:editId="3A6B4996">
                  <wp:extent cx="416966" cy="416966"/>
                  <wp:effectExtent l="0" t="0" r="2540" b="2540"/>
                  <wp:docPr id="2525"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877A743" w14:textId="77777777" w:rsidR="00372FE9" w:rsidRPr="00372FE9" w:rsidRDefault="00372FE9" w:rsidP="00544127">
            <w:pPr>
              <w:pStyle w:val="TableText"/>
            </w:pPr>
            <w:r w:rsidRPr="00372FE9">
              <w:t>Act with Integrity</w:t>
            </w:r>
          </w:p>
        </w:tc>
        <w:tc>
          <w:tcPr>
            <w:tcW w:w="4851" w:type="dxa"/>
          </w:tcPr>
          <w:p w14:paraId="11586D51" w14:textId="77777777" w:rsidR="00372FE9" w:rsidRPr="00372FE9" w:rsidRDefault="00372FE9" w:rsidP="00544127">
            <w:pPr>
              <w:pStyle w:val="TableText"/>
            </w:pPr>
            <w:r w:rsidRPr="00372FE9">
              <w:t>Be ethical and professional, and uphold and promote the public sector values</w:t>
            </w:r>
          </w:p>
        </w:tc>
        <w:tc>
          <w:tcPr>
            <w:tcW w:w="1668" w:type="dxa"/>
          </w:tcPr>
          <w:p w14:paraId="086663D7" w14:textId="77777777" w:rsidR="00372FE9" w:rsidRPr="00372FE9" w:rsidRDefault="004C659E" w:rsidP="00544127">
            <w:pPr>
              <w:pStyle w:val="TableText"/>
            </w:pPr>
            <w:r w:rsidRPr="004C659E">
              <w:t>Adept</w:t>
            </w:r>
          </w:p>
        </w:tc>
      </w:tr>
      <w:tr w:rsidR="00372FE9" w:rsidRPr="00372FE9" w14:paraId="07B5CCF1" w14:textId="77777777" w:rsidTr="004C659E">
        <w:trPr>
          <w:cantSplit/>
        </w:trPr>
        <w:tc>
          <w:tcPr>
            <w:tcW w:w="1276" w:type="dxa"/>
          </w:tcPr>
          <w:p w14:paraId="34F05BD9" w14:textId="77777777" w:rsidR="00372FE9" w:rsidRPr="00372FE9" w:rsidRDefault="00372FE9" w:rsidP="00372FE9">
            <w:pPr>
              <w:rPr>
                <w:sz w:val="20"/>
              </w:rPr>
            </w:pPr>
            <w:r w:rsidRPr="00372FE9">
              <w:rPr>
                <w:noProof/>
                <w:sz w:val="20"/>
                <w:lang w:eastAsia="en-AU"/>
              </w:rPr>
              <w:drawing>
                <wp:inline distT="0" distB="0" distL="0" distR="0" wp14:anchorId="40F2D6B6" wp14:editId="3F23C814">
                  <wp:extent cx="416966" cy="416966"/>
                  <wp:effectExtent l="0" t="0" r="2540" b="2540"/>
                  <wp:docPr id="891"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4007278" w14:textId="77777777" w:rsidR="00372FE9" w:rsidRPr="00372FE9" w:rsidRDefault="00372FE9" w:rsidP="00544127">
            <w:pPr>
              <w:pStyle w:val="TableText"/>
            </w:pPr>
            <w:r w:rsidRPr="00372FE9">
              <w:t>Value Diversity and Inclusion</w:t>
            </w:r>
          </w:p>
        </w:tc>
        <w:tc>
          <w:tcPr>
            <w:tcW w:w="4851" w:type="dxa"/>
          </w:tcPr>
          <w:p w14:paraId="203428E2" w14:textId="77777777" w:rsidR="00372FE9" w:rsidRPr="00372FE9" w:rsidRDefault="00372FE9" w:rsidP="00544127">
            <w:pPr>
              <w:pStyle w:val="TableText"/>
            </w:pPr>
            <w:r w:rsidRPr="00372FE9">
              <w:t xml:space="preserve">Demonstrate inclusive behaviour and show respect for diverse backgrounds, </w:t>
            </w:r>
            <w:proofErr w:type="gramStart"/>
            <w:r w:rsidRPr="00372FE9">
              <w:t>experiences</w:t>
            </w:r>
            <w:proofErr w:type="gramEnd"/>
            <w:r w:rsidRPr="00372FE9">
              <w:t xml:space="preserve"> and perspectives</w:t>
            </w:r>
          </w:p>
        </w:tc>
        <w:tc>
          <w:tcPr>
            <w:tcW w:w="1668" w:type="dxa"/>
          </w:tcPr>
          <w:p w14:paraId="0C111DED" w14:textId="77777777" w:rsidR="00372FE9" w:rsidRPr="00372FE9" w:rsidRDefault="004C659E" w:rsidP="00544127">
            <w:pPr>
              <w:pStyle w:val="TableText"/>
            </w:pPr>
            <w:r w:rsidRPr="004C659E">
              <w:t>Intermediate</w:t>
            </w:r>
          </w:p>
        </w:tc>
      </w:tr>
      <w:tr w:rsidR="00372FE9" w:rsidRPr="00372FE9" w14:paraId="5ADE50A8" w14:textId="77777777" w:rsidTr="004C659E">
        <w:trPr>
          <w:cantSplit/>
        </w:trPr>
        <w:tc>
          <w:tcPr>
            <w:tcW w:w="1276" w:type="dxa"/>
          </w:tcPr>
          <w:p w14:paraId="6483E3BC" w14:textId="77777777" w:rsidR="00372FE9" w:rsidRPr="00372FE9" w:rsidRDefault="00372FE9" w:rsidP="00372FE9">
            <w:pPr>
              <w:rPr>
                <w:sz w:val="20"/>
              </w:rPr>
            </w:pPr>
            <w:r w:rsidRPr="00372FE9">
              <w:rPr>
                <w:noProof/>
                <w:sz w:val="20"/>
                <w:lang w:eastAsia="en-AU"/>
              </w:rPr>
              <w:drawing>
                <wp:inline distT="0" distB="0" distL="0" distR="0" wp14:anchorId="5ABF7770" wp14:editId="7E55EB29">
                  <wp:extent cx="416966" cy="416966"/>
                  <wp:effectExtent l="0" t="0" r="2540" b="2540"/>
                  <wp:docPr id="4475"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2C48741" w14:textId="77777777" w:rsidR="00372FE9" w:rsidRPr="00372FE9" w:rsidRDefault="00372FE9" w:rsidP="00544127">
            <w:pPr>
              <w:pStyle w:val="TableText"/>
            </w:pPr>
            <w:r w:rsidRPr="00372FE9">
              <w:t>Commit to Customer Service</w:t>
            </w:r>
          </w:p>
        </w:tc>
        <w:tc>
          <w:tcPr>
            <w:tcW w:w="4851" w:type="dxa"/>
          </w:tcPr>
          <w:p w14:paraId="388587EE" w14:textId="77777777" w:rsidR="00372FE9" w:rsidRPr="00372FE9" w:rsidRDefault="00372FE9" w:rsidP="00544127">
            <w:pPr>
              <w:pStyle w:val="TableText"/>
            </w:pPr>
            <w:r w:rsidRPr="00372FE9">
              <w:t>Provide customer-focused services in line with public sector and organisational objectives</w:t>
            </w:r>
          </w:p>
        </w:tc>
        <w:tc>
          <w:tcPr>
            <w:tcW w:w="1668" w:type="dxa"/>
          </w:tcPr>
          <w:p w14:paraId="75BC7B97" w14:textId="77777777" w:rsidR="00372FE9" w:rsidRPr="00372FE9" w:rsidRDefault="004C659E" w:rsidP="00544127">
            <w:pPr>
              <w:pStyle w:val="TableText"/>
            </w:pPr>
            <w:r w:rsidRPr="004C659E">
              <w:t>Adept</w:t>
            </w:r>
          </w:p>
        </w:tc>
      </w:tr>
      <w:tr w:rsidR="00372FE9" w:rsidRPr="00372FE9" w14:paraId="42FC0583" w14:textId="77777777" w:rsidTr="004C659E">
        <w:trPr>
          <w:cantSplit/>
        </w:trPr>
        <w:tc>
          <w:tcPr>
            <w:tcW w:w="1276" w:type="dxa"/>
          </w:tcPr>
          <w:p w14:paraId="1DC9202A" w14:textId="77777777" w:rsidR="00372FE9" w:rsidRPr="00372FE9" w:rsidRDefault="00372FE9" w:rsidP="00372FE9">
            <w:pPr>
              <w:rPr>
                <w:sz w:val="20"/>
              </w:rPr>
            </w:pPr>
            <w:r w:rsidRPr="00372FE9">
              <w:rPr>
                <w:noProof/>
                <w:sz w:val="20"/>
                <w:lang w:eastAsia="en-AU"/>
              </w:rPr>
              <w:drawing>
                <wp:inline distT="0" distB="0" distL="0" distR="0" wp14:anchorId="412B7E2E" wp14:editId="3C946EF9">
                  <wp:extent cx="416966" cy="416966"/>
                  <wp:effectExtent l="0" t="0" r="2540" b="2540"/>
                  <wp:docPr id="8060"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7E3AAA6" w14:textId="77777777" w:rsidR="00372FE9" w:rsidRPr="00372FE9" w:rsidRDefault="00372FE9" w:rsidP="00544127">
            <w:pPr>
              <w:pStyle w:val="TableText"/>
            </w:pPr>
            <w:r w:rsidRPr="00372FE9">
              <w:t>Influence and Negotiate</w:t>
            </w:r>
          </w:p>
        </w:tc>
        <w:tc>
          <w:tcPr>
            <w:tcW w:w="4851" w:type="dxa"/>
          </w:tcPr>
          <w:p w14:paraId="04166F69" w14:textId="77777777" w:rsidR="00372FE9" w:rsidRPr="00372FE9" w:rsidRDefault="00372FE9" w:rsidP="00544127">
            <w:pPr>
              <w:pStyle w:val="TableText"/>
            </w:pPr>
            <w:r w:rsidRPr="00372FE9">
              <w:t>Gain consensus and commitment from others, and resolve issues and conflicts</w:t>
            </w:r>
          </w:p>
        </w:tc>
        <w:tc>
          <w:tcPr>
            <w:tcW w:w="1668" w:type="dxa"/>
          </w:tcPr>
          <w:p w14:paraId="6BBCBF19" w14:textId="77777777" w:rsidR="00372FE9" w:rsidRPr="00372FE9" w:rsidRDefault="004C659E" w:rsidP="00544127">
            <w:pPr>
              <w:pStyle w:val="TableText"/>
            </w:pPr>
            <w:r w:rsidRPr="004C659E">
              <w:t>Intermediate</w:t>
            </w:r>
          </w:p>
        </w:tc>
      </w:tr>
      <w:tr w:rsidR="00372FE9" w:rsidRPr="00372FE9" w14:paraId="4DCFC9E2" w14:textId="77777777" w:rsidTr="004C659E">
        <w:trPr>
          <w:cantSplit/>
        </w:trPr>
        <w:tc>
          <w:tcPr>
            <w:tcW w:w="1276" w:type="dxa"/>
          </w:tcPr>
          <w:p w14:paraId="596C4DED" w14:textId="77777777" w:rsidR="00372FE9" w:rsidRPr="00372FE9" w:rsidRDefault="00372FE9" w:rsidP="00372FE9">
            <w:pPr>
              <w:rPr>
                <w:sz w:val="20"/>
              </w:rPr>
            </w:pPr>
            <w:r w:rsidRPr="00372FE9">
              <w:rPr>
                <w:noProof/>
                <w:sz w:val="20"/>
                <w:lang w:eastAsia="en-AU"/>
              </w:rPr>
              <w:drawing>
                <wp:inline distT="0" distB="0" distL="0" distR="0" wp14:anchorId="25720C24" wp14:editId="23489812">
                  <wp:extent cx="416966" cy="416966"/>
                  <wp:effectExtent l="0" t="0" r="2540" b="2540"/>
                  <wp:docPr id="6425"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AF6670C" w14:textId="77777777" w:rsidR="00372FE9" w:rsidRPr="00372FE9" w:rsidRDefault="00372FE9" w:rsidP="00544127">
            <w:pPr>
              <w:pStyle w:val="TableText"/>
            </w:pPr>
            <w:r w:rsidRPr="00372FE9">
              <w:t>Deliver Results</w:t>
            </w:r>
          </w:p>
        </w:tc>
        <w:tc>
          <w:tcPr>
            <w:tcW w:w="4851" w:type="dxa"/>
          </w:tcPr>
          <w:p w14:paraId="49DC0B0E" w14:textId="77777777" w:rsidR="00372FE9" w:rsidRPr="00372FE9" w:rsidRDefault="00372FE9" w:rsidP="00544127">
            <w:pPr>
              <w:pStyle w:val="TableText"/>
            </w:pPr>
            <w:r w:rsidRPr="00372FE9">
              <w:t>Achieve results through the efficient use of resources and a commitment to quality outcomes</w:t>
            </w:r>
          </w:p>
        </w:tc>
        <w:tc>
          <w:tcPr>
            <w:tcW w:w="1668" w:type="dxa"/>
          </w:tcPr>
          <w:p w14:paraId="19A0EDCE" w14:textId="77777777" w:rsidR="00372FE9" w:rsidRPr="00372FE9" w:rsidRDefault="004C659E" w:rsidP="00544127">
            <w:pPr>
              <w:pStyle w:val="TableText"/>
            </w:pPr>
            <w:r w:rsidRPr="004C659E">
              <w:t>Adept</w:t>
            </w:r>
          </w:p>
        </w:tc>
      </w:tr>
      <w:tr w:rsidR="00372FE9" w:rsidRPr="00372FE9" w14:paraId="0BC6EFE6" w14:textId="77777777" w:rsidTr="004C659E">
        <w:trPr>
          <w:cantSplit/>
        </w:trPr>
        <w:tc>
          <w:tcPr>
            <w:tcW w:w="1276" w:type="dxa"/>
          </w:tcPr>
          <w:p w14:paraId="3780B8F8" w14:textId="77777777" w:rsidR="00372FE9" w:rsidRPr="00372FE9" w:rsidRDefault="00372FE9" w:rsidP="00372FE9">
            <w:pPr>
              <w:rPr>
                <w:sz w:val="20"/>
              </w:rPr>
            </w:pPr>
            <w:r w:rsidRPr="00372FE9">
              <w:rPr>
                <w:noProof/>
                <w:sz w:val="20"/>
                <w:lang w:eastAsia="en-AU"/>
              </w:rPr>
              <w:drawing>
                <wp:inline distT="0" distB="0" distL="0" distR="0" wp14:anchorId="32FEBFF5" wp14:editId="7216F68A">
                  <wp:extent cx="416966" cy="416966"/>
                  <wp:effectExtent l="0" t="0" r="2540" b="2540"/>
                  <wp:docPr id="20"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044E213" w14:textId="77777777" w:rsidR="00372FE9" w:rsidRPr="00372FE9" w:rsidRDefault="00372FE9" w:rsidP="00544127">
            <w:pPr>
              <w:pStyle w:val="TableText"/>
            </w:pPr>
            <w:r w:rsidRPr="00372FE9">
              <w:t>Think and Solve Problems</w:t>
            </w:r>
          </w:p>
        </w:tc>
        <w:tc>
          <w:tcPr>
            <w:tcW w:w="4851" w:type="dxa"/>
          </w:tcPr>
          <w:p w14:paraId="4DA1E6E4" w14:textId="77777777" w:rsidR="00372FE9" w:rsidRPr="00372FE9" w:rsidRDefault="00372FE9" w:rsidP="00544127">
            <w:pPr>
              <w:pStyle w:val="TableText"/>
            </w:pPr>
            <w:r w:rsidRPr="00372FE9">
              <w:t xml:space="preserve">Think, </w:t>
            </w:r>
            <w:proofErr w:type="gramStart"/>
            <w:r w:rsidRPr="00372FE9">
              <w:t>analyse</w:t>
            </w:r>
            <w:proofErr w:type="gramEnd"/>
            <w:r w:rsidRPr="00372FE9">
              <w:t xml:space="preserve"> and consider the broader context to develop practical solutions</w:t>
            </w:r>
          </w:p>
        </w:tc>
        <w:tc>
          <w:tcPr>
            <w:tcW w:w="1668" w:type="dxa"/>
          </w:tcPr>
          <w:p w14:paraId="5723998F" w14:textId="77777777" w:rsidR="00372FE9" w:rsidRPr="00372FE9" w:rsidRDefault="004C659E" w:rsidP="00544127">
            <w:pPr>
              <w:pStyle w:val="TableText"/>
            </w:pPr>
            <w:r w:rsidRPr="004C659E">
              <w:t>Adept</w:t>
            </w:r>
          </w:p>
        </w:tc>
      </w:tr>
      <w:tr w:rsidR="00372FE9" w:rsidRPr="00372FE9" w14:paraId="47C63906" w14:textId="77777777" w:rsidTr="004C659E">
        <w:trPr>
          <w:cantSplit/>
        </w:trPr>
        <w:tc>
          <w:tcPr>
            <w:tcW w:w="1276" w:type="dxa"/>
          </w:tcPr>
          <w:p w14:paraId="69EE0213" w14:textId="77777777" w:rsidR="00372FE9" w:rsidRPr="00372FE9" w:rsidRDefault="00372FE9" w:rsidP="00372FE9">
            <w:pPr>
              <w:rPr>
                <w:sz w:val="20"/>
              </w:rPr>
            </w:pPr>
            <w:r w:rsidRPr="00372FE9">
              <w:rPr>
                <w:noProof/>
                <w:sz w:val="20"/>
                <w:lang w:eastAsia="en-AU"/>
              </w:rPr>
              <w:drawing>
                <wp:inline distT="0" distB="0" distL="0" distR="0" wp14:anchorId="75FCF27B" wp14:editId="03EF5DAF">
                  <wp:extent cx="416966" cy="416966"/>
                  <wp:effectExtent l="0" t="0" r="2540" b="2540"/>
                  <wp:docPr id="3604"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AD28398" w14:textId="77777777" w:rsidR="00372FE9" w:rsidRPr="00372FE9" w:rsidRDefault="00372FE9" w:rsidP="00544127">
            <w:pPr>
              <w:pStyle w:val="TableText"/>
            </w:pPr>
            <w:r w:rsidRPr="00372FE9">
              <w:t>Finance</w:t>
            </w:r>
          </w:p>
        </w:tc>
        <w:tc>
          <w:tcPr>
            <w:tcW w:w="4851" w:type="dxa"/>
          </w:tcPr>
          <w:p w14:paraId="290F3F41" w14:textId="77777777" w:rsidR="00372FE9" w:rsidRPr="00372FE9" w:rsidRDefault="00372FE9" w:rsidP="00544127">
            <w:pPr>
              <w:pStyle w:val="TableText"/>
            </w:pPr>
            <w:r w:rsidRPr="00372FE9">
              <w:t>Understand and apply financial processes to achieve value for money and minimise financial risk</w:t>
            </w:r>
          </w:p>
        </w:tc>
        <w:tc>
          <w:tcPr>
            <w:tcW w:w="1668" w:type="dxa"/>
          </w:tcPr>
          <w:p w14:paraId="48FA5CC8" w14:textId="77777777" w:rsidR="00372FE9" w:rsidRPr="00372FE9" w:rsidRDefault="004C659E" w:rsidP="00544127">
            <w:pPr>
              <w:pStyle w:val="TableText"/>
            </w:pPr>
            <w:r w:rsidRPr="004C659E">
              <w:t>Intermediate</w:t>
            </w:r>
          </w:p>
        </w:tc>
      </w:tr>
      <w:tr w:rsidR="00372FE9" w:rsidRPr="00372FE9" w14:paraId="79F20068" w14:textId="77777777" w:rsidTr="004C659E">
        <w:trPr>
          <w:cantSplit/>
        </w:trPr>
        <w:tc>
          <w:tcPr>
            <w:tcW w:w="1276" w:type="dxa"/>
          </w:tcPr>
          <w:p w14:paraId="1A868941" w14:textId="77777777" w:rsidR="00372FE9" w:rsidRPr="00372FE9" w:rsidRDefault="00372FE9" w:rsidP="00372FE9">
            <w:pPr>
              <w:rPr>
                <w:sz w:val="20"/>
              </w:rPr>
            </w:pPr>
            <w:r w:rsidRPr="00372FE9">
              <w:rPr>
                <w:noProof/>
                <w:sz w:val="20"/>
                <w:lang w:eastAsia="en-AU"/>
              </w:rPr>
              <w:drawing>
                <wp:inline distT="0" distB="0" distL="0" distR="0" wp14:anchorId="10E9C5F0" wp14:editId="735B46F9">
                  <wp:extent cx="416966" cy="416966"/>
                  <wp:effectExtent l="0" t="0" r="2540" b="2540"/>
                  <wp:docPr id="1969"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64C2F92" w14:textId="77777777" w:rsidR="00372FE9" w:rsidRPr="00372FE9" w:rsidRDefault="00372FE9" w:rsidP="00544127">
            <w:pPr>
              <w:pStyle w:val="TableText"/>
            </w:pPr>
            <w:r w:rsidRPr="00372FE9">
              <w:t>Technology</w:t>
            </w:r>
          </w:p>
        </w:tc>
        <w:tc>
          <w:tcPr>
            <w:tcW w:w="4851" w:type="dxa"/>
          </w:tcPr>
          <w:p w14:paraId="23C9CD48" w14:textId="77777777" w:rsidR="00372FE9" w:rsidRPr="00372FE9" w:rsidRDefault="00372FE9" w:rsidP="00544127">
            <w:pPr>
              <w:pStyle w:val="TableText"/>
            </w:pPr>
            <w:r w:rsidRPr="00372FE9">
              <w:t>Understand and use available technologies to maximise efficiencies and effectiveness</w:t>
            </w:r>
          </w:p>
        </w:tc>
        <w:tc>
          <w:tcPr>
            <w:tcW w:w="1668" w:type="dxa"/>
          </w:tcPr>
          <w:p w14:paraId="0FD50373" w14:textId="77777777" w:rsidR="00372FE9" w:rsidRPr="00372FE9" w:rsidRDefault="004C659E" w:rsidP="00544127">
            <w:pPr>
              <w:pStyle w:val="TableText"/>
            </w:pPr>
            <w:r w:rsidRPr="004C659E">
              <w:t>Intermediate</w:t>
            </w:r>
          </w:p>
        </w:tc>
      </w:tr>
      <w:tr w:rsidR="00372FE9" w:rsidRPr="00372FE9" w14:paraId="3109188E" w14:textId="77777777" w:rsidTr="004C659E">
        <w:trPr>
          <w:cantSplit/>
        </w:trPr>
        <w:tc>
          <w:tcPr>
            <w:tcW w:w="1276" w:type="dxa"/>
          </w:tcPr>
          <w:p w14:paraId="5406875F" w14:textId="77777777" w:rsidR="00372FE9" w:rsidRPr="00372FE9" w:rsidRDefault="00372FE9" w:rsidP="00372FE9">
            <w:pPr>
              <w:rPr>
                <w:sz w:val="20"/>
              </w:rPr>
            </w:pPr>
            <w:r w:rsidRPr="00372FE9">
              <w:rPr>
                <w:noProof/>
                <w:sz w:val="20"/>
                <w:lang w:eastAsia="en-AU"/>
              </w:rPr>
              <w:drawing>
                <wp:inline distT="0" distB="0" distL="0" distR="0" wp14:anchorId="0FBEC6E8" wp14:editId="24E15CEB">
                  <wp:extent cx="416966" cy="416966"/>
                  <wp:effectExtent l="0" t="0" r="2540" b="2540"/>
                  <wp:docPr id="5554"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9842F71" w14:textId="77777777" w:rsidR="00372FE9" w:rsidRPr="00372FE9" w:rsidRDefault="00372FE9" w:rsidP="00544127">
            <w:pPr>
              <w:pStyle w:val="TableText"/>
            </w:pPr>
            <w:r w:rsidRPr="00372FE9">
              <w:t>Procurement and Contract Management</w:t>
            </w:r>
          </w:p>
        </w:tc>
        <w:tc>
          <w:tcPr>
            <w:tcW w:w="4851" w:type="dxa"/>
          </w:tcPr>
          <w:p w14:paraId="7F1CB30D" w14:textId="77777777" w:rsidR="00372FE9" w:rsidRPr="00372FE9" w:rsidRDefault="00372FE9" w:rsidP="00544127">
            <w:pPr>
              <w:pStyle w:val="TableText"/>
            </w:pPr>
            <w:r w:rsidRPr="00372FE9">
              <w:t>Understand and apply procurement processes to ensure effective purchasing and contract performance</w:t>
            </w:r>
          </w:p>
        </w:tc>
        <w:tc>
          <w:tcPr>
            <w:tcW w:w="1668" w:type="dxa"/>
          </w:tcPr>
          <w:p w14:paraId="0B0DF1FC" w14:textId="77777777" w:rsidR="00372FE9" w:rsidRPr="00372FE9" w:rsidRDefault="004C659E" w:rsidP="00544127">
            <w:pPr>
              <w:pStyle w:val="TableText"/>
            </w:pPr>
            <w:r w:rsidRPr="004C659E">
              <w:t>Intermediate</w:t>
            </w:r>
          </w:p>
        </w:tc>
      </w:tr>
    </w:tbl>
    <w:p w14:paraId="2804EED0" w14:textId="77777777" w:rsidR="009344B4" w:rsidRDefault="009344B4"/>
    <w:bookmarkEnd w:id="5"/>
    <w:bookmarkEnd w:id="6"/>
    <w:bookmarkEnd w:id="7"/>
    <w:bookmarkEnd w:id="8"/>
    <w:p w14:paraId="44FFC86B" w14:textId="64E0F612" w:rsidR="009E0B71" w:rsidRDefault="009E0B71" w:rsidP="001203EE"/>
    <w:sectPr w:rsidR="009E0B71" w:rsidSect="00115AF2">
      <w:footerReference w:type="default" r:id="rId15"/>
      <w:footerReference w:type="first" r:id="rId16"/>
      <w:type w:val="continuous"/>
      <w:pgSz w:w="11906" w:h="16838"/>
      <w:pgMar w:top="709" w:right="709" w:bottom="1418" w:left="709"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EA87A" w14:textId="77777777" w:rsidR="00B35D48" w:rsidRDefault="00B35D48" w:rsidP="00AC273D">
      <w:pPr>
        <w:spacing w:after="0"/>
      </w:pPr>
      <w:r>
        <w:separator/>
      </w:r>
    </w:p>
  </w:endnote>
  <w:endnote w:type="continuationSeparator" w:id="0">
    <w:p w14:paraId="6D8676CF" w14:textId="77777777" w:rsidR="00B35D48" w:rsidRDefault="00B35D48" w:rsidP="00AC2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charset w:val="00"/>
    <w:family w:val="swiss"/>
    <w:pitch w:val="variable"/>
    <w:sig w:usb0="A00000E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2B475" w14:textId="7C670E96" w:rsidR="00115AF2" w:rsidRDefault="00115AF2" w:rsidP="00F20050">
    <w:pPr>
      <w:pStyle w:val="Footer"/>
      <w:tabs>
        <w:tab w:val="clear" w:pos="4513"/>
        <w:tab w:val="center" w:pos="5103"/>
      </w:tabs>
    </w:pPr>
    <w:r w:rsidRPr="00E97E4E">
      <w:rPr>
        <w:color w:val="262626" w:themeColor="text1" w:themeTint="D9"/>
      </w:rPr>
      <w:t xml:space="preserve">Role Description </w:t>
    </w:r>
    <w:r w:rsidR="009E4A5D" w:rsidRPr="00F20050">
      <w:rPr>
        <w:color w:val="262626" w:themeColor="text1" w:themeTint="D9"/>
      </w:rPr>
      <w:t>Workforce Planning and OD</w:t>
    </w:r>
    <w:r w:rsidR="009344B4">
      <w:rPr>
        <w:color w:val="262626" w:themeColor="text1" w:themeTint="D9"/>
      </w:rPr>
      <w:t xml:space="preserve"> </w:t>
    </w:r>
    <w:r w:rsidR="009E4A5D" w:rsidRPr="00F20050">
      <w:rPr>
        <w:color w:val="262626" w:themeColor="text1" w:themeTint="D9"/>
      </w:rPr>
      <w:t>Partner</w:t>
    </w:r>
    <w:r>
      <w:rPr>
        <w:noProof/>
        <w:lang w:eastAsia="en-AU"/>
      </w:rPr>
      <w:tab/>
    </w:r>
    <w:r w:rsidRPr="008D6E7A">
      <w:rPr>
        <w:noProof/>
        <w:color w:val="auto"/>
        <w:lang w:eastAsia="en-AU"/>
      </w:rPr>
      <w:fldChar w:fldCharType="begin"/>
    </w:r>
    <w:r w:rsidRPr="008D6E7A">
      <w:rPr>
        <w:noProof/>
        <w:color w:val="auto"/>
        <w:lang w:eastAsia="en-AU"/>
      </w:rPr>
      <w:instrText xml:space="preserve"> PAGE  \* Arabic </w:instrText>
    </w:r>
    <w:r w:rsidRPr="008D6E7A">
      <w:rPr>
        <w:noProof/>
        <w:color w:val="auto"/>
        <w:lang w:eastAsia="en-AU"/>
      </w:rPr>
      <w:fldChar w:fldCharType="separate"/>
    </w:r>
    <w:r w:rsidRPr="008D6E7A">
      <w:rPr>
        <w:noProof/>
        <w:color w:val="auto"/>
        <w:lang w:eastAsia="en-AU"/>
      </w:rPr>
      <w:t>1</w:t>
    </w:r>
    <w:r w:rsidRPr="008D6E7A">
      <w:rPr>
        <w:noProof/>
        <w:color w:val="auto"/>
        <w:lang w:eastAsia="en-AU"/>
      </w:rPr>
      <w:fldChar w:fldCharType="end"/>
    </w:r>
    <w:r>
      <w:rPr>
        <w:noProof/>
        <w:lang w:eastAsia="en-AU"/>
      </w:rPr>
      <w:tab/>
    </w:r>
    <w:r>
      <w:rPr>
        <w:noProof/>
        <w:lang w:eastAsia="en-AU"/>
      </w:rPr>
      <w:tab/>
    </w:r>
    <w:r w:rsidR="009A6687">
      <w:rPr>
        <w:noProof/>
      </w:rPr>
      <w:drawing>
        <wp:inline distT="0" distB="0" distL="0" distR="0" wp14:anchorId="2E95A40F" wp14:editId="3DC3ADAA">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14:paraId="4341D39B" w14:textId="77777777" w:rsidR="00A90F97" w:rsidRPr="001E2B26" w:rsidRDefault="00A90F97" w:rsidP="00051237">
    <w:pPr>
      <w:pStyle w:val="Footer"/>
      <w:rPr>
        <w:sz w:val="12"/>
        <w:szCs w:val="12"/>
      </w:rPr>
    </w:pPr>
  </w:p>
  <w:p w14:paraId="4F5FB8C0" w14:textId="77777777" w:rsidR="004210AA" w:rsidRDefault="004210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64F35" w14:textId="77777777" w:rsidR="00115AF2" w:rsidRPr="00E97E4E" w:rsidRDefault="00115AF2" w:rsidP="00115AF2">
    <w:pPr>
      <w:pStyle w:val="Footer"/>
      <w:tabs>
        <w:tab w:val="clear" w:pos="4513"/>
        <w:tab w:val="center" w:pos="5103"/>
      </w:tabs>
      <w:rPr>
        <w:noProof/>
        <w:vanish/>
        <w:color w:val="262626" w:themeColor="text1" w:themeTint="D9"/>
        <w:lang w:eastAsia="en-AU"/>
        <w:specVanish/>
      </w:rPr>
    </w:pPr>
    <w:r w:rsidRPr="00E97E4E">
      <w:rPr>
        <w:color w:val="262626" w:themeColor="text1" w:themeTint="D9"/>
      </w:rPr>
      <w:t xml:space="preserve">Role Description </w:t>
    </w:r>
  </w:p>
  <w:p w14:paraId="4C098CDA" w14:textId="77777777" w:rsidR="00A90F97" w:rsidRDefault="00115AF2" w:rsidP="00115AF2">
    <w:pPr>
      <w:pStyle w:val="Footer"/>
      <w:tabs>
        <w:tab w:val="clear" w:pos="4513"/>
        <w:tab w:val="clear" w:pos="9026"/>
        <w:tab w:val="center" w:pos="5103"/>
        <w:tab w:val="right" w:pos="10488"/>
      </w:tabs>
    </w:pPr>
    <w:r w:rsidRPr="00E97E4E">
      <w:rPr>
        <w:color w:val="262626" w:themeColor="text1" w:themeTint="D9"/>
      </w:rPr>
      <w:t>Accountant</w:t>
    </w:r>
    <w:r>
      <w:rPr>
        <w:noProof/>
        <w:lang w:eastAsia="en-AU"/>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r>
      <w:rPr>
        <w:noProof/>
        <w:lang w:eastAsia="en-AU"/>
      </w:rPr>
      <w:tab/>
    </w:r>
    <w:r>
      <w:rPr>
        <w:noProof/>
        <w:lang w:eastAsia="en-AU"/>
      </w:rPr>
      <w:tab/>
    </w:r>
    <w:r>
      <w:rPr>
        <w:noProof/>
      </w:rPr>
      <w:drawing>
        <wp:inline distT="0" distB="0" distL="0" distR="0" wp14:anchorId="16EA20E9" wp14:editId="2EFD4F6E">
          <wp:extent cx="432000" cy="452144"/>
          <wp:effectExtent l="0" t="0" r="6350" b="5080"/>
          <wp:docPr id="17" name="Picture 17"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14:paraId="256D76EA" w14:textId="77777777" w:rsidR="004210AA" w:rsidRDefault="0042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A09D0" w14:textId="77777777" w:rsidR="00B35D48" w:rsidRDefault="00B35D48" w:rsidP="00AC273D">
      <w:pPr>
        <w:spacing w:after="0"/>
      </w:pPr>
      <w:r>
        <w:separator/>
      </w:r>
    </w:p>
  </w:footnote>
  <w:footnote w:type="continuationSeparator" w:id="0">
    <w:p w14:paraId="0AF2E3ED" w14:textId="77777777" w:rsidR="00B35D48" w:rsidRDefault="00B35D48" w:rsidP="00AC27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466A105A"/>
    <w:multiLevelType w:val="hybridMultilevel"/>
    <w:tmpl w:val="02106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0"/>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7A"/>
    <w:rsid w:val="000004A7"/>
    <w:rsid w:val="0000267F"/>
    <w:rsid w:val="000044A0"/>
    <w:rsid w:val="00006660"/>
    <w:rsid w:val="0001128F"/>
    <w:rsid w:val="00014206"/>
    <w:rsid w:val="00014E98"/>
    <w:rsid w:val="00014EB8"/>
    <w:rsid w:val="000151A9"/>
    <w:rsid w:val="00021C23"/>
    <w:rsid w:val="00021DC4"/>
    <w:rsid w:val="000227A8"/>
    <w:rsid w:val="0002436B"/>
    <w:rsid w:val="0002595E"/>
    <w:rsid w:val="0002637C"/>
    <w:rsid w:val="0003077E"/>
    <w:rsid w:val="000307F1"/>
    <w:rsid w:val="00030C9C"/>
    <w:rsid w:val="00031E32"/>
    <w:rsid w:val="0003659D"/>
    <w:rsid w:val="000375D5"/>
    <w:rsid w:val="00042681"/>
    <w:rsid w:val="00043B92"/>
    <w:rsid w:val="000440C3"/>
    <w:rsid w:val="00045975"/>
    <w:rsid w:val="000477E1"/>
    <w:rsid w:val="00047F60"/>
    <w:rsid w:val="00050CD8"/>
    <w:rsid w:val="00051237"/>
    <w:rsid w:val="000550BE"/>
    <w:rsid w:val="000564AF"/>
    <w:rsid w:val="000575F8"/>
    <w:rsid w:val="00057CB3"/>
    <w:rsid w:val="00057FCB"/>
    <w:rsid w:val="000618BB"/>
    <w:rsid w:val="0006207C"/>
    <w:rsid w:val="000626FD"/>
    <w:rsid w:val="00062859"/>
    <w:rsid w:val="0006316C"/>
    <w:rsid w:val="000673A1"/>
    <w:rsid w:val="00071200"/>
    <w:rsid w:val="00073F1E"/>
    <w:rsid w:val="000748C3"/>
    <w:rsid w:val="00074DAA"/>
    <w:rsid w:val="000758D0"/>
    <w:rsid w:val="00076EAB"/>
    <w:rsid w:val="00077B45"/>
    <w:rsid w:val="00077DFF"/>
    <w:rsid w:val="0008547B"/>
    <w:rsid w:val="00086B43"/>
    <w:rsid w:val="0009116E"/>
    <w:rsid w:val="000915AA"/>
    <w:rsid w:val="00092A99"/>
    <w:rsid w:val="00094538"/>
    <w:rsid w:val="0009663A"/>
    <w:rsid w:val="000967EB"/>
    <w:rsid w:val="000975C1"/>
    <w:rsid w:val="00097C7F"/>
    <w:rsid w:val="00097CC6"/>
    <w:rsid w:val="000A16AF"/>
    <w:rsid w:val="000A2C78"/>
    <w:rsid w:val="000A417B"/>
    <w:rsid w:val="000A4E9E"/>
    <w:rsid w:val="000A75A4"/>
    <w:rsid w:val="000A78FF"/>
    <w:rsid w:val="000B1069"/>
    <w:rsid w:val="000B127E"/>
    <w:rsid w:val="000B271C"/>
    <w:rsid w:val="000B370C"/>
    <w:rsid w:val="000B6008"/>
    <w:rsid w:val="000B6316"/>
    <w:rsid w:val="000C2AB2"/>
    <w:rsid w:val="000C3951"/>
    <w:rsid w:val="000C453F"/>
    <w:rsid w:val="000D05E3"/>
    <w:rsid w:val="000E149C"/>
    <w:rsid w:val="000E264B"/>
    <w:rsid w:val="000E2D7E"/>
    <w:rsid w:val="000E326C"/>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3875"/>
    <w:rsid w:val="00106323"/>
    <w:rsid w:val="00106A75"/>
    <w:rsid w:val="0011338E"/>
    <w:rsid w:val="001142DA"/>
    <w:rsid w:val="00115AF2"/>
    <w:rsid w:val="0011627F"/>
    <w:rsid w:val="00116B0F"/>
    <w:rsid w:val="00116F0D"/>
    <w:rsid w:val="001203EE"/>
    <w:rsid w:val="00120A45"/>
    <w:rsid w:val="0012232D"/>
    <w:rsid w:val="00122685"/>
    <w:rsid w:val="00123E52"/>
    <w:rsid w:val="0012500F"/>
    <w:rsid w:val="00126219"/>
    <w:rsid w:val="0012683A"/>
    <w:rsid w:val="00130BC5"/>
    <w:rsid w:val="001312F5"/>
    <w:rsid w:val="00132343"/>
    <w:rsid w:val="0014452C"/>
    <w:rsid w:val="00146A4F"/>
    <w:rsid w:val="0014725A"/>
    <w:rsid w:val="00155EFA"/>
    <w:rsid w:val="001612BF"/>
    <w:rsid w:val="00162154"/>
    <w:rsid w:val="00162275"/>
    <w:rsid w:val="001708F4"/>
    <w:rsid w:val="0017252E"/>
    <w:rsid w:val="00172A22"/>
    <w:rsid w:val="00173FD1"/>
    <w:rsid w:val="00174755"/>
    <w:rsid w:val="00176E9A"/>
    <w:rsid w:val="001772A3"/>
    <w:rsid w:val="001812C7"/>
    <w:rsid w:val="00186C79"/>
    <w:rsid w:val="00186F6C"/>
    <w:rsid w:val="001875E2"/>
    <w:rsid w:val="00187715"/>
    <w:rsid w:val="00190510"/>
    <w:rsid w:val="00191ACA"/>
    <w:rsid w:val="00191F05"/>
    <w:rsid w:val="001945A8"/>
    <w:rsid w:val="00194E0A"/>
    <w:rsid w:val="00197236"/>
    <w:rsid w:val="001A1637"/>
    <w:rsid w:val="001A5B5E"/>
    <w:rsid w:val="001A704A"/>
    <w:rsid w:val="001A7C13"/>
    <w:rsid w:val="001B0AF4"/>
    <w:rsid w:val="001B7940"/>
    <w:rsid w:val="001C0122"/>
    <w:rsid w:val="001C0E34"/>
    <w:rsid w:val="001C39B5"/>
    <w:rsid w:val="001C5AB7"/>
    <w:rsid w:val="001D0E26"/>
    <w:rsid w:val="001D0E78"/>
    <w:rsid w:val="001D133A"/>
    <w:rsid w:val="001D1BB5"/>
    <w:rsid w:val="001D6B1C"/>
    <w:rsid w:val="001D73CA"/>
    <w:rsid w:val="001E0F3B"/>
    <w:rsid w:val="001E2B26"/>
    <w:rsid w:val="001E507E"/>
    <w:rsid w:val="001E7CA4"/>
    <w:rsid w:val="001F010B"/>
    <w:rsid w:val="001F0E79"/>
    <w:rsid w:val="001F2B89"/>
    <w:rsid w:val="001F3B8E"/>
    <w:rsid w:val="001F57B6"/>
    <w:rsid w:val="001F5938"/>
    <w:rsid w:val="001F618B"/>
    <w:rsid w:val="00202CD4"/>
    <w:rsid w:val="00203E4E"/>
    <w:rsid w:val="00213ED7"/>
    <w:rsid w:val="00222CC4"/>
    <w:rsid w:val="002256A0"/>
    <w:rsid w:val="002347AA"/>
    <w:rsid w:val="00237136"/>
    <w:rsid w:val="00237A8F"/>
    <w:rsid w:val="00237CFF"/>
    <w:rsid w:val="00246BFC"/>
    <w:rsid w:val="00252BF9"/>
    <w:rsid w:val="00271FAE"/>
    <w:rsid w:val="00273008"/>
    <w:rsid w:val="002735A9"/>
    <w:rsid w:val="0028049D"/>
    <w:rsid w:val="00280676"/>
    <w:rsid w:val="00284FE6"/>
    <w:rsid w:val="00285EA6"/>
    <w:rsid w:val="00285EF8"/>
    <w:rsid w:val="002863B5"/>
    <w:rsid w:val="00286B47"/>
    <w:rsid w:val="002872F7"/>
    <w:rsid w:val="002901B8"/>
    <w:rsid w:val="00294E56"/>
    <w:rsid w:val="00297CDF"/>
    <w:rsid w:val="002A18A8"/>
    <w:rsid w:val="002A41AA"/>
    <w:rsid w:val="002A60C2"/>
    <w:rsid w:val="002B0616"/>
    <w:rsid w:val="002B27D4"/>
    <w:rsid w:val="002C458A"/>
    <w:rsid w:val="002D0251"/>
    <w:rsid w:val="002D4902"/>
    <w:rsid w:val="002D4927"/>
    <w:rsid w:val="002D4DE0"/>
    <w:rsid w:val="002D6639"/>
    <w:rsid w:val="002D7840"/>
    <w:rsid w:val="002E09D3"/>
    <w:rsid w:val="002E11BF"/>
    <w:rsid w:val="002E1E69"/>
    <w:rsid w:val="002E3146"/>
    <w:rsid w:val="002F07BE"/>
    <w:rsid w:val="002F2400"/>
    <w:rsid w:val="002F2D26"/>
    <w:rsid w:val="002F5361"/>
    <w:rsid w:val="002F586E"/>
    <w:rsid w:val="002F692E"/>
    <w:rsid w:val="003000E8"/>
    <w:rsid w:val="00300442"/>
    <w:rsid w:val="003008BA"/>
    <w:rsid w:val="0030097A"/>
    <w:rsid w:val="00301B57"/>
    <w:rsid w:val="00302551"/>
    <w:rsid w:val="00313043"/>
    <w:rsid w:val="003232D0"/>
    <w:rsid w:val="00324761"/>
    <w:rsid w:val="00324F2D"/>
    <w:rsid w:val="00326B2D"/>
    <w:rsid w:val="00327C35"/>
    <w:rsid w:val="00330331"/>
    <w:rsid w:val="00331913"/>
    <w:rsid w:val="00334ED9"/>
    <w:rsid w:val="0033590A"/>
    <w:rsid w:val="003361AE"/>
    <w:rsid w:val="0034373A"/>
    <w:rsid w:val="003452C0"/>
    <w:rsid w:val="00347774"/>
    <w:rsid w:val="00347F09"/>
    <w:rsid w:val="00351878"/>
    <w:rsid w:val="00354809"/>
    <w:rsid w:val="003551DB"/>
    <w:rsid w:val="00355AB8"/>
    <w:rsid w:val="003564E0"/>
    <w:rsid w:val="00357A96"/>
    <w:rsid w:val="003605CF"/>
    <w:rsid w:val="003613F1"/>
    <w:rsid w:val="00362BD4"/>
    <w:rsid w:val="0036321F"/>
    <w:rsid w:val="00365DAF"/>
    <w:rsid w:val="00367351"/>
    <w:rsid w:val="00367CB5"/>
    <w:rsid w:val="0037183B"/>
    <w:rsid w:val="00372203"/>
    <w:rsid w:val="003726BA"/>
    <w:rsid w:val="00372FE9"/>
    <w:rsid w:val="00375A2D"/>
    <w:rsid w:val="00376812"/>
    <w:rsid w:val="00376972"/>
    <w:rsid w:val="003776D3"/>
    <w:rsid w:val="00385104"/>
    <w:rsid w:val="00385EAF"/>
    <w:rsid w:val="003904D7"/>
    <w:rsid w:val="00394D28"/>
    <w:rsid w:val="003A342B"/>
    <w:rsid w:val="003A3E82"/>
    <w:rsid w:val="003A5831"/>
    <w:rsid w:val="003A6939"/>
    <w:rsid w:val="003B310A"/>
    <w:rsid w:val="003C05C1"/>
    <w:rsid w:val="003C0BA4"/>
    <w:rsid w:val="003C410C"/>
    <w:rsid w:val="003C481F"/>
    <w:rsid w:val="003C5C8D"/>
    <w:rsid w:val="003C64C5"/>
    <w:rsid w:val="003C6579"/>
    <w:rsid w:val="003C7A36"/>
    <w:rsid w:val="003D0EA6"/>
    <w:rsid w:val="003D0ECA"/>
    <w:rsid w:val="003D10D6"/>
    <w:rsid w:val="003D11C3"/>
    <w:rsid w:val="003D2DDC"/>
    <w:rsid w:val="003D37DB"/>
    <w:rsid w:val="003D44C2"/>
    <w:rsid w:val="003D7004"/>
    <w:rsid w:val="003D77D3"/>
    <w:rsid w:val="003E0111"/>
    <w:rsid w:val="003E32F3"/>
    <w:rsid w:val="003E55F7"/>
    <w:rsid w:val="003E5AD6"/>
    <w:rsid w:val="003F0B30"/>
    <w:rsid w:val="003F22BD"/>
    <w:rsid w:val="003F2E7D"/>
    <w:rsid w:val="003F58FA"/>
    <w:rsid w:val="003F667E"/>
    <w:rsid w:val="003F6E2B"/>
    <w:rsid w:val="003F7C59"/>
    <w:rsid w:val="00402E6D"/>
    <w:rsid w:val="0041221E"/>
    <w:rsid w:val="00420C6F"/>
    <w:rsid w:val="004210AA"/>
    <w:rsid w:val="004219E2"/>
    <w:rsid w:val="0042535F"/>
    <w:rsid w:val="0042783B"/>
    <w:rsid w:val="00427DB5"/>
    <w:rsid w:val="00431FEE"/>
    <w:rsid w:val="0043710E"/>
    <w:rsid w:val="00440B70"/>
    <w:rsid w:val="00440C1F"/>
    <w:rsid w:val="004418E9"/>
    <w:rsid w:val="00442847"/>
    <w:rsid w:val="00442916"/>
    <w:rsid w:val="004442C4"/>
    <w:rsid w:val="00444CE9"/>
    <w:rsid w:val="00444E4D"/>
    <w:rsid w:val="00444EC5"/>
    <w:rsid w:val="00447D49"/>
    <w:rsid w:val="00451821"/>
    <w:rsid w:val="004522D0"/>
    <w:rsid w:val="00453376"/>
    <w:rsid w:val="004533AC"/>
    <w:rsid w:val="004536A3"/>
    <w:rsid w:val="00454B08"/>
    <w:rsid w:val="004562EC"/>
    <w:rsid w:val="0045640E"/>
    <w:rsid w:val="00456590"/>
    <w:rsid w:val="00456937"/>
    <w:rsid w:val="0045774B"/>
    <w:rsid w:val="00460C8B"/>
    <w:rsid w:val="004629AB"/>
    <w:rsid w:val="00466283"/>
    <w:rsid w:val="00470173"/>
    <w:rsid w:val="00470D08"/>
    <w:rsid w:val="00471DFC"/>
    <w:rsid w:val="0047302C"/>
    <w:rsid w:val="004750B2"/>
    <w:rsid w:val="00475E3E"/>
    <w:rsid w:val="00477577"/>
    <w:rsid w:val="004779F0"/>
    <w:rsid w:val="004809D1"/>
    <w:rsid w:val="00482EE6"/>
    <w:rsid w:val="0048548B"/>
    <w:rsid w:val="00486A12"/>
    <w:rsid w:val="0048713B"/>
    <w:rsid w:val="00487498"/>
    <w:rsid w:val="0049018A"/>
    <w:rsid w:val="00491437"/>
    <w:rsid w:val="004940A1"/>
    <w:rsid w:val="004955B3"/>
    <w:rsid w:val="0049712A"/>
    <w:rsid w:val="00497E04"/>
    <w:rsid w:val="004A1A64"/>
    <w:rsid w:val="004A1B46"/>
    <w:rsid w:val="004A1E16"/>
    <w:rsid w:val="004A2C04"/>
    <w:rsid w:val="004A31C9"/>
    <w:rsid w:val="004A3696"/>
    <w:rsid w:val="004A43E4"/>
    <w:rsid w:val="004A4485"/>
    <w:rsid w:val="004A4811"/>
    <w:rsid w:val="004A63EB"/>
    <w:rsid w:val="004B0ACE"/>
    <w:rsid w:val="004B0FFB"/>
    <w:rsid w:val="004B57AD"/>
    <w:rsid w:val="004B5D0E"/>
    <w:rsid w:val="004C2EF6"/>
    <w:rsid w:val="004C5F66"/>
    <w:rsid w:val="004C659E"/>
    <w:rsid w:val="004C7ED0"/>
    <w:rsid w:val="004D1E56"/>
    <w:rsid w:val="004D3800"/>
    <w:rsid w:val="004D650A"/>
    <w:rsid w:val="004D751F"/>
    <w:rsid w:val="004E0CEE"/>
    <w:rsid w:val="004E22E6"/>
    <w:rsid w:val="004E3295"/>
    <w:rsid w:val="004E4642"/>
    <w:rsid w:val="004E5FCD"/>
    <w:rsid w:val="004E7C6C"/>
    <w:rsid w:val="004F0E9E"/>
    <w:rsid w:val="004F1DB4"/>
    <w:rsid w:val="004F1FB5"/>
    <w:rsid w:val="004F4AB0"/>
    <w:rsid w:val="004F6193"/>
    <w:rsid w:val="0050275F"/>
    <w:rsid w:val="005030FB"/>
    <w:rsid w:val="005037F1"/>
    <w:rsid w:val="00506C0E"/>
    <w:rsid w:val="00506CB5"/>
    <w:rsid w:val="00506DED"/>
    <w:rsid w:val="00507F16"/>
    <w:rsid w:val="005122CD"/>
    <w:rsid w:val="005132CB"/>
    <w:rsid w:val="00513F46"/>
    <w:rsid w:val="005211E4"/>
    <w:rsid w:val="00524886"/>
    <w:rsid w:val="00526D8B"/>
    <w:rsid w:val="00530754"/>
    <w:rsid w:val="005312F5"/>
    <w:rsid w:val="00531385"/>
    <w:rsid w:val="0053264A"/>
    <w:rsid w:val="00534988"/>
    <w:rsid w:val="005360FF"/>
    <w:rsid w:val="00540C8A"/>
    <w:rsid w:val="00544127"/>
    <w:rsid w:val="00546A7D"/>
    <w:rsid w:val="005472AC"/>
    <w:rsid w:val="005505E4"/>
    <w:rsid w:val="00550DF7"/>
    <w:rsid w:val="00550F81"/>
    <w:rsid w:val="0055213E"/>
    <w:rsid w:val="00552A7A"/>
    <w:rsid w:val="00553980"/>
    <w:rsid w:val="00554A2C"/>
    <w:rsid w:val="00556960"/>
    <w:rsid w:val="0056018B"/>
    <w:rsid w:val="005612AD"/>
    <w:rsid w:val="00566E7B"/>
    <w:rsid w:val="00567031"/>
    <w:rsid w:val="0056725F"/>
    <w:rsid w:val="00570E7B"/>
    <w:rsid w:val="005713D4"/>
    <w:rsid w:val="005741B0"/>
    <w:rsid w:val="00575E21"/>
    <w:rsid w:val="00576675"/>
    <w:rsid w:val="00576997"/>
    <w:rsid w:val="005829CE"/>
    <w:rsid w:val="00582E73"/>
    <w:rsid w:val="005830BB"/>
    <w:rsid w:val="005840AF"/>
    <w:rsid w:val="0058762A"/>
    <w:rsid w:val="00587A31"/>
    <w:rsid w:val="00591804"/>
    <w:rsid w:val="00594A6C"/>
    <w:rsid w:val="00595E4B"/>
    <w:rsid w:val="00596C1A"/>
    <w:rsid w:val="00596EF3"/>
    <w:rsid w:val="005A17C5"/>
    <w:rsid w:val="005A229C"/>
    <w:rsid w:val="005A2572"/>
    <w:rsid w:val="005A28F1"/>
    <w:rsid w:val="005A2C7E"/>
    <w:rsid w:val="005A45D4"/>
    <w:rsid w:val="005B06A8"/>
    <w:rsid w:val="005B4A86"/>
    <w:rsid w:val="005B4FC3"/>
    <w:rsid w:val="005B5229"/>
    <w:rsid w:val="005B59E8"/>
    <w:rsid w:val="005B71DD"/>
    <w:rsid w:val="005B740B"/>
    <w:rsid w:val="005C0EBF"/>
    <w:rsid w:val="005C4C30"/>
    <w:rsid w:val="005C538C"/>
    <w:rsid w:val="005D3386"/>
    <w:rsid w:val="005D5F07"/>
    <w:rsid w:val="005D62DC"/>
    <w:rsid w:val="005D66C5"/>
    <w:rsid w:val="005D7164"/>
    <w:rsid w:val="005D7A1A"/>
    <w:rsid w:val="005E06FD"/>
    <w:rsid w:val="005E2A35"/>
    <w:rsid w:val="005E3DE9"/>
    <w:rsid w:val="005E68C0"/>
    <w:rsid w:val="005F0E0E"/>
    <w:rsid w:val="005F2CA5"/>
    <w:rsid w:val="005F427B"/>
    <w:rsid w:val="005F4EC6"/>
    <w:rsid w:val="005F5991"/>
    <w:rsid w:val="005F7A3D"/>
    <w:rsid w:val="00601353"/>
    <w:rsid w:val="00602728"/>
    <w:rsid w:val="00604DCB"/>
    <w:rsid w:val="00606477"/>
    <w:rsid w:val="00611740"/>
    <w:rsid w:val="00620CA4"/>
    <w:rsid w:val="00624400"/>
    <w:rsid w:val="00632BC3"/>
    <w:rsid w:val="0063412F"/>
    <w:rsid w:val="00634506"/>
    <w:rsid w:val="0063471B"/>
    <w:rsid w:val="00635BBB"/>
    <w:rsid w:val="006367AD"/>
    <w:rsid w:val="0064056C"/>
    <w:rsid w:val="00640B15"/>
    <w:rsid w:val="00641CB8"/>
    <w:rsid w:val="0064395B"/>
    <w:rsid w:val="00645B72"/>
    <w:rsid w:val="006506BC"/>
    <w:rsid w:val="00651CEC"/>
    <w:rsid w:val="006540AF"/>
    <w:rsid w:val="0065653A"/>
    <w:rsid w:val="00656EFD"/>
    <w:rsid w:val="006632B2"/>
    <w:rsid w:val="006633EF"/>
    <w:rsid w:val="00666D0F"/>
    <w:rsid w:val="00667FCB"/>
    <w:rsid w:val="00670228"/>
    <w:rsid w:val="006710B5"/>
    <w:rsid w:val="00671EDB"/>
    <w:rsid w:val="00673E9B"/>
    <w:rsid w:val="006740B0"/>
    <w:rsid w:val="00674F8F"/>
    <w:rsid w:val="00675CBA"/>
    <w:rsid w:val="006769BD"/>
    <w:rsid w:val="00682ACF"/>
    <w:rsid w:val="0068360A"/>
    <w:rsid w:val="00683BF1"/>
    <w:rsid w:val="00684141"/>
    <w:rsid w:val="00685FA7"/>
    <w:rsid w:val="00686A78"/>
    <w:rsid w:val="00694BF2"/>
    <w:rsid w:val="00695C95"/>
    <w:rsid w:val="00696D00"/>
    <w:rsid w:val="00697DF2"/>
    <w:rsid w:val="006A38B2"/>
    <w:rsid w:val="006A6D25"/>
    <w:rsid w:val="006B4035"/>
    <w:rsid w:val="006C1B5E"/>
    <w:rsid w:val="006C1FBD"/>
    <w:rsid w:val="006C3E53"/>
    <w:rsid w:val="006C56B3"/>
    <w:rsid w:val="006C73B6"/>
    <w:rsid w:val="006C76A2"/>
    <w:rsid w:val="006E0883"/>
    <w:rsid w:val="006E41E5"/>
    <w:rsid w:val="006F0836"/>
    <w:rsid w:val="006F2A07"/>
    <w:rsid w:val="006F481B"/>
    <w:rsid w:val="006F6540"/>
    <w:rsid w:val="006F7045"/>
    <w:rsid w:val="00700589"/>
    <w:rsid w:val="0070281C"/>
    <w:rsid w:val="00713D4E"/>
    <w:rsid w:val="0071562A"/>
    <w:rsid w:val="0071682A"/>
    <w:rsid w:val="00716FD1"/>
    <w:rsid w:val="00717FA3"/>
    <w:rsid w:val="00720A00"/>
    <w:rsid w:val="00720F93"/>
    <w:rsid w:val="00721496"/>
    <w:rsid w:val="00721689"/>
    <w:rsid w:val="00723509"/>
    <w:rsid w:val="00723D21"/>
    <w:rsid w:val="007265DF"/>
    <w:rsid w:val="00731754"/>
    <w:rsid w:val="00732229"/>
    <w:rsid w:val="00732498"/>
    <w:rsid w:val="00732D8A"/>
    <w:rsid w:val="00733D92"/>
    <w:rsid w:val="007351FF"/>
    <w:rsid w:val="00735790"/>
    <w:rsid w:val="00735B24"/>
    <w:rsid w:val="00741726"/>
    <w:rsid w:val="0075022B"/>
    <w:rsid w:val="00751C97"/>
    <w:rsid w:val="00753279"/>
    <w:rsid w:val="00753C8C"/>
    <w:rsid w:val="00754862"/>
    <w:rsid w:val="00754A7A"/>
    <w:rsid w:val="00755854"/>
    <w:rsid w:val="00760115"/>
    <w:rsid w:val="0076011C"/>
    <w:rsid w:val="0076331C"/>
    <w:rsid w:val="00765CA4"/>
    <w:rsid w:val="00766A1C"/>
    <w:rsid w:val="00766C18"/>
    <w:rsid w:val="00773F15"/>
    <w:rsid w:val="00780769"/>
    <w:rsid w:val="007830E1"/>
    <w:rsid w:val="00783BBC"/>
    <w:rsid w:val="007841FD"/>
    <w:rsid w:val="007845C3"/>
    <w:rsid w:val="007864AD"/>
    <w:rsid w:val="00790ADD"/>
    <w:rsid w:val="0079471C"/>
    <w:rsid w:val="00796201"/>
    <w:rsid w:val="0079771E"/>
    <w:rsid w:val="007A3E74"/>
    <w:rsid w:val="007A5E76"/>
    <w:rsid w:val="007B05B2"/>
    <w:rsid w:val="007B1BDE"/>
    <w:rsid w:val="007B230A"/>
    <w:rsid w:val="007B3114"/>
    <w:rsid w:val="007B3EDD"/>
    <w:rsid w:val="007B5A7A"/>
    <w:rsid w:val="007B7176"/>
    <w:rsid w:val="007B77DD"/>
    <w:rsid w:val="007C47A9"/>
    <w:rsid w:val="007C76D0"/>
    <w:rsid w:val="007C7AE1"/>
    <w:rsid w:val="007D0E9F"/>
    <w:rsid w:val="007D5594"/>
    <w:rsid w:val="007D6C1C"/>
    <w:rsid w:val="007D6D30"/>
    <w:rsid w:val="007E3E39"/>
    <w:rsid w:val="007F1AE2"/>
    <w:rsid w:val="007F366D"/>
    <w:rsid w:val="007F3905"/>
    <w:rsid w:val="007F4BAB"/>
    <w:rsid w:val="007F5884"/>
    <w:rsid w:val="007F6001"/>
    <w:rsid w:val="007F6680"/>
    <w:rsid w:val="0080079A"/>
    <w:rsid w:val="00803E47"/>
    <w:rsid w:val="0080529D"/>
    <w:rsid w:val="008151FF"/>
    <w:rsid w:val="0081582E"/>
    <w:rsid w:val="00821C4C"/>
    <w:rsid w:val="008223B3"/>
    <w:rsid w:val="00822B66"/>
    <w:rsid w:val="00822DC8"/>
    <w:rsid w:val="008245C3"/>
    <w:rsid w:val="00824DB4"/>
    <w:rsid w:val="00825325"/>
    <w:rsid w:val="0082615A"/>
    <w:rsid w:val="00826607"/>
    <w:rsid w:val="00830097"/>
    <w:rsid w:val="008325D5"/>
    <w:rsid w:val="00835D24"/>
    <w:rsid w:val="008365F5"/>
    <w:rsid w:val="00842FBF"/>
    <w:rsid w:val="00844228"/>
    <w:rsid w:val="008478DA"/>
    <w:rsid w:val="00850EF0"/>
    <w:rsid w:val="008526DE"/>
    <w:rsid w:val="00853F21"/>
    <w:rsid w:val="0085463A"/>
    <w:rsid w:val="00855B9E"/>
    <w:rsid w:val="00855D9A"/>
    <w:rsid w:val="008616D5"/>
    <w:rsid w:val="008634A3"/>
    <w:rsid w:val="00863AF9"/>
    <w:rsid w:val="00865372"/>
    <w:rsid w:val="00866A99"/>
    <w:rsid w:val="00867136"/>
    <w:rsid w:val="00867E89"/>
    <w:rsid w:val="0087247B"/>
    <w:rsid w:val="00873E3D"/>
    <w:rsid w:val="008744CA"/>
    <w:rsid w:val="00874C5E"/>
    <w:rsid w:val="00874DE9"/>
    <w:rsid w:val="00876FF3"/>
    <w:rsid w:val="00883378"/>
    <w:rsid w:val="00884050"/>
    <w:rsid w:val="00887B94"/>
    <w:rsid w:val="008913F9"/>
    <w:rsid w:val="008913FE"/>
    <w:rsid w:val="0089412A"/>
    <w:rsid w:val="008978C5"/>
    <w:rsid w:val="008A043A"/>
    <w:rsid w:val="008A084B"/>
    <w:rsid w:val="008A09CE"/>
    <w:rsid w:val="008A33F0"/>
    <w:rsid w:val="008A4AA4"/>
    <w:rsid w:val="008A5136"/>
    <w:rsid w:val="008A77FC"/>
    <w:rsid w:val="008B1D03"/>
    <w:rsid w:val="008B201D"/>
    <w:rsid w:val="008B243C"/>
    <w:rsid w:val="008B5322"/>
    <w:rsid w:val="008B61FB"/>
    <w:rsid w:val="008B6401"/>
    <w:rsid w:val="008B79A8"/>
    <w:rsid w:val="008D09CB"/>
    <w:rsid w:val="008D21B4"/>
    <w:rsid w:val="008D6E7A"/>
    <w:rsid w:val="008D774C"/>
    <w:rsid w:val="008E0207"/>
    <w:rsid w:val="008E2FD9"/>
    <w:rsid w:val="008E525F"/>
    <w:rsid w:val="008E52B8"/>
    <w:rsid w:val="008E562C"/>
    <w:rsid w:val="008E65A3"/>
    <w:rsid w:val="008E6C44"/>
    <w:rsid w:val="008F0E0C"/>
    <w:rsid w:val="008F12FD"/>
    <w:rsid w:val="008F52FC"/>
    <w:rsid w:val="00901B0A"/>
    <w:rsid w:val="00911600"/>
    <w:rsid w:val="0091160E"/>
    <w:rsid w:val="00911D8D"/>
    <w:rsid w:val="00913641"/>
    <w:rsid w:val="00913836"/>
    <w:rsid w:val="00914D86"/>
    <w:rsid w:val="0092000E"/>
    <w:rsid w:val="009210BA"/>
    <w:rsid w:val="009258CF"/>
    <w:rsid w:val="00926AA6"/>
    <w:rsid w:val="00927549"/>
    <w:rsid w:val="00927BEC"/>
    <w:rsid w:val="00930255"/>
    <w:rsid w:val="009302D1"/>
    <w:rsid w:val="00930BFE"/>
    <w:rsid w:val="00931E80"/>
    <w:rsid w:val="00933039"/>
    <w:rsid w:val="0093429D"/>
    <w:rsid w:val="009344B4"/>
    <w:rsid w:val="00945108"/>
    <w:rsid w:val="00945CBA"/>
    <w:rsid w:val="00951702"/>
    <w:rsid w:val="009562E4"/>
    <w:rsid w:val="009565EF"/>
    <w:rsid w:val="0095776A"/>
    <w:rsid w:val="0095786C"/>
    <w:rsid w:val="00957887"/>
    <w:rsid w:val="00957A8E"/>
    <w:rsid w:val="009609A1"/>
    <w:rsid w:val="0096289B"/>
    <w:rsid w:val="009636D3"/>
    <w:rsid w:val="00963E83"/>
    <w:rsid w:val="00965E89"/>
    <w:rsid w:val="00967090"/>
    <w:rsid w:val="00970F86"/>
    <w:rsid w:val="00972AE0"/>
    <w:rsid w:val="00972C0F"/>
    <w:rsid w:val="00972D2F"/>
    <w:rsid w:val="00973219"/>
    <w:rsid w:val="00973DCC"/>
    <w:rsid w:val="00974FBE"/>
    <w:rsid w:val="0097549F"/>
    <w:rsid w:val="00975C70"/>
    <w:rsid w:val="00980BCA"/>
    <w:rsid w:val="00982182"/>
    <w:rsid w:val="009868FD"/>
    <w:rsid w:val="00987E16"/>
    <w:rsid w:val="009933C0"/>
    <w:rsid w:val="00993AC0"/>
    <w:rsid w:val="00994854"/>
    <w:rsid w:val="009962F5"/>
    <w:rsid w:val="009A0A5E"/>
    <w:rsid w:val="009A3B8F"/>
    <w:rsid w:val="009A6687"/>
    <w:rsid w:val="009A6996"/>
    <w:rsid w:val="009A7ABD"/>
    <w:rsid w:val="009B016F"/>
    <w:rsid w:val="009B3B93"/>
    <w:rsid w:val="009C0731"/>
    <w:rsid w:val="009C10F5"/>
    <w:rsid w:val="009C2A70"/>
    <w:rsid w:val="009C2D0D"/>
    <w:rsid w:val="009C726E"/>
    <w:rsid w:val="009D2ECB"/>
    <w:rsid w:val="009D32A7"/>
    <w:rsid w:val="009D367C"/>
    <w:rsid w:val="009D3EB2"/>
    <w:rsid w:val="009D7C79"/>
    <w:rsid w:val="009E0B71"/>
    <w:rsid w:val="009E39AD"/>
    <w:rsid w:val="009E3EA7"/>
    <w:rsid w:val="009E480D"/>
    <w:rsid w:val="009E4A5D"/>
    <w:rsid w:val="009E575C"/>
    <w:rsid w:val="009E597C"/>
    <w:rsid w:val="009E5EB9"/>
    <w:rsid w:val="009E6312"/>
    <w:rsid w:val="009F0890"/>
    <w:rsid w:val="009F0E18"/>
    <w:rsid w:val="009F182E"/>
    <w:rsid w:val="009F1CD9"/>
    <w:rsid w:val="009F7524"/>
    <w:rsid w:val="00A00465"/>
    <w:rsid w:val="00A02257"/>
    <w:rsid w:val="00A02297"/>
    <w:rsid w:val="00A03790"/>
    <w:rsid w:val="00A057BA"/>
    <w:rsid w:val="00A0630F"/>
    <w:rsid w:val="00A06383"/>
    <w:rsid w:val="00A063C8"/>
    <w:rsid w:val="00A120AB"/>
    <w:rsid w:val="00A14552"/>
    <w:rsid w:val="00A15CDB"/>
    <w:rsid w:val="00A24571"/>
    <w:rsid w:val="00A266ED"/>
    <w:rsid w:val="00A34E17"/>
    <w:rsid w:val="00A35AA5"/>
    <w:rsid w:val="00A362D2"/>
    <w:rsid w:val="00A37020"/>
    <w:rsid w:val="00A37C23"/>
    <w:rsid w:val="00A40691"/>
    <w:rsid w:val="00A43CE0"/>
    <w:rsid w:val="00A4526C"/>
    <w:rsid w:val="00A45F50"/>
    <w:rsid w:val="00A51871"/>
    <w:rsid w:val="00A51ECE"/>
    <w:rsid w:val="00A522D3"/>
    <w:rsid w:val="00A525E0"/>
    <w:rsid w:val="00A527FC"/>
    <w:rsid w:val="00A54A64"/>
    <w:rsid w:val="00A55204"/>
    <w:rsid w:val="00A61EA7"/>
    <w:rsid w:val="00A64134"/>
    <w:rsid w:val="00A6603C"/>
    <w:rsid w:val="00A67BC8"/>
    <w:rsid w:val="00A71CEF"/>
    <w:rsid w:val="00A74299"/>
    <w:rsid w:val="00A755A5"/>
    <w:rsid w:val="00A7563F"/>
    <w:rsid w:val="00A756A7"/>
    <w:rsid w:val="00A76532"/>
    <w:rsid w:val="00A76845"/>
    <w:rsid w:val="00A76BF2"/>
    <w:rsid w:val="00A77C45"/>
    <w:rsid w:val="00A80EA2"/>
    <w:rsid w:val="00A8245E"/>
    <w:rsid w:val="00A82599"/>
    <w:rsid w:val="00A82CC7"/>
    <w:rsid w:val="00A83DEC"/>
    <w:rsid w:val="00A84761"/>
    <w:rsid w:val="00A85561"/>
    <w:rsid w:val="00A85ACD"/>
    <w:rsid w:val="00A86EA3"/>
    <w:rsid w:val="00A870F6"/>
    <w:rsid w:val="00A90F97"/>
    <w:rsid w:val="00A91E70"/>
    <w:rsid w:val="00A93EB9"/>
    <w:rsid w:val="00A96277"/>
    <w:rsid w:val="00AA00CD"/>
    <w:rsid w:val="00AA05B6"/>
    <w:rsid w:val="00AA3A8F"/>
    <w:rsid w:val="00AA65F1"/>
    <w:rsid w:val="00AB096C"/>
    <w:rsid w:val="00AB0B56"/>
    <w:rsid w:val="00AB5DEE"/>
    <w:rsid w:val="00AB767C"/>
    <w:rsid w:val="00AC273D"/>
    <w:rsid w:val="00AC3EE2"/>
    <w:rsid w:val="00AC56BF"/>
    <w:rsid w:val="00AC56D6"/>
    <w:rsid w:val="00AC7D9E"/>
    <w:rsid w:val="00AD0875"/>
    <w:rsid w:val="00AD4152"/>
    <w:rsid w:val="00AD5945"/>
    <w:rsid w:val="00AE10EC"/>
    <w:rsid w:val="00AE2222"/>
    <w:rsid w:val="00AE75EA"/>
    <w:rsid w:val="00AF0507"/>
    <w:rsid w:val="00AF4777"/>
    <w:rsid w:val="00AF6C3D"/>
    <w:rsid w:val="00AF6C63"/>
    <w:rsid w:val="00B0402F"/>
    <w:rsid w:val="00B04165"/>
    <w:rsid w:val="00B04E23"/>
    <w:rsid w:val="00B0696D"/>
    <w:rsid w:val="00B0703F"/>
    <w:rsid w:val="00B07555"/>
    <w:rsid w:val="00B1410C"/>
    <w:rsid w:val="00B2131F"/>
    <w:rsid w:val="00B223FE"/>
    <w:rsid w:val="00B229B3"/>
    <w:rsid w:val="00B24067"/>
    <w:rsid w:val="00B2603F"/>
    <w:rsid w:val="00B279BF"/>
    <w:rsid w:val="00B3444D"/>
    <w:rsid w:val="00B35D48"/>
    <w:rsid w:val="00B35D7C"/>
    <w:rsid w:val="00B3664D"/>
    <w:rsid w:val="00B36ADB"/>
    <w:rsid w:val="00B37EC4"/>
    <w:rsid w:val="00B40DC6"/>
    <w:rsid w:val="00B40ED0"/>
    <w:rsid w:val="00B40F02"/>
    <w:rsid w:val="00B43C9C"/>
    <w:rsid w:val="00B44FA0"/>
    <w:rsid w:val="00B46439"/>
    <w:rsid w:val="00B47F1B"/>
    <w:rsid w:val="00B50ED5"/>
    <w:rsid w:val="00B517C3"/>
    <w:rsid w:val="00B520FC"/>
    <w:rsid w:val="00B5348D"/>
    <w:rsid w:val="00B545C7"/>
    <w:rsid w:val="00B547F2"/>
    <w:rsid w:val="00B55B6C"/>
    <w:rsid w:val="00B56682"/>
    <w:rsid w:val="00B6308A"/>
    <w:rsid w:val="00B6379C"/>
    <w:rsid w:val="00B65238"/>
    <w:rsid w:val="00B652C7"/>
    <w:rsid w:val="00B65548"/>
    <w:rsid w:val="00B67CEE"/>
    <w:rsid w:val="00B72341"/>
    <w:rsid w:val="00B7538A"/>
    <w:rsid w:val="00B75918"/>
    <w:rsid w:val="00B80BAB"/>
    <w:rsid w:val="00B81F30"/>
    <w:rsid w:val="00B91FB1"/>
    <w:rsid w:val="00B92BA2"/>
    <w:rsid w:val="00B92D96"/>
    <w:rsid w:val="00B93AF5"/>
    <w:rsid w:val="00BA0516"/>
    <w:rsid w:val="00BA2FCB"/>
    <w:rsid w:val="00BA36ED"/>
    <w:rsid w:val="00BA3815"/>
    <w:rsid w:val="00BA5174"/>
    <w:rsid w:val="00BA6905"/>
    <w:rsid w:val="00BC3F78"/>
    <w:rsid w:val="00BC4188"/>
    <w:rsid w:val="00BC543C"/>
    <w:rsid w:val="00BC78A9"/>
    <w:rsid w:val="00BD1219"/>
    <w:rsid w:val="00BD4313"/>
    <w:rsid w:val="00BD7587"/>
    <w:rsid w:val="00BD79F4"/>
    <w:rsid w:val="00BE57E8"/>
    <w:rsid w:val="00BF0A1B"/>
    <w:rsid w:val="00BF3DFD"/>
    <w:rsid w:val="00BF4984"/>
    <w:rsid w:val="00BF5AC8"/>
    <w:rsid w:val="00C002B4"/>
    <w:rsid w:val="00C01FA7"/>
    <w:rsid w:val="00C026B0"/>
    <w:rsid w:val="00C041AA"/>
    <w:rsid w:val="00C04A88"/>
    <w:rsid w:val="00C0626A"/>
    <w:rsid w:val="00C07262"/>
    <w:rsid w:val="00C07EBD"/>
    <w:rsid w:val="00C138D1"/>
    <w:rsid w:val="00C13977"/>
    <w:rsid w:val="00C14928"/>
    <w:rsid w:val="00C15DAD"/>
    <w:rsid w:val="00C15E96"/>
    <w:rsid w:val="00C17097"/>
    <w:rsid w:val="00C223B9"/>
    <w:rsid w:val="00C22BDB"/>
    <w:rsid w:val="00C22C71"/>
    <w:rsid w:val="00C22FA8"/>
    <w:rsid w:val="00C23420"/>
    <w:rsid w:val="00C24A20"/>
    <w:rsid w:val="00C267D4"/>
    <w:rsid w:val="00C272EE"/>
    <w:rsid w:val="00C34914"/>
    <w:rsid w:val="00C362C0"/>
    <w:rsid w:val="00C365B8"/>
    <w:rsid w:val="00C443BB"/>
    <w:rsid w:val="00C45998"/>
    <w:rsid w:val="00C45AEA"/>
    <w:rsid w:val="00C47ADE"/>
    <w:rsid w:val="00C47CBA"/>
    <w:rsid w:val="00C47F9B"/>
    <w:rsid w:val="00C51A0A"/>
    <w:rsid w:val="00C550B9"/>
    <w:rsid w:val="00C5547A"/>
    <w:rsid w:val="00C5778D"/>
    <w:rsid w:val="00C57959"/>
    <w:rsid w:val="00C61154"/>
    <w:rsid w:val="00C64392"/>
    <w:rsid w:val="00C64BAF"/>
    <w:rsid w:val="00C67638"/>
    <w:rsid w:val="00C677C0"/>
    <w:rsid w:val="00C71ECA"/>
    <w:rsid w:val="00C75830"/>
    <w:rsid w:val="00C76E4D"/>
    <w:rsid w:val="00C774D1"/>
    <w:rsid w:val="00C801E1"/>
    <w:rsid w:val="00C84019"/>
    <w:rsid w:val="00C85EB2"/>
    <w:rsid w:val="00C90657"/>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61A0"/>
    <w:rsid w:val="00CB75E5"/>
    <w:rsid w:val="00CC2CD9"/>
    <w:rsid w:val="00CC2CE8"/>
    <w:rsid w:val="00CC47BF"/>
    <w:rsid w:val="00CC5817"/>
    <w:rsid w:val="00CC7C17"/>
    <w:rsid w:val="00CD3717"/>
    <w:rsid w:val="00CD5CA8"/>
    <w:rsid w:val="00CD6BA6"/>
    <w:rsid w:val="00CE17D7"/>
    <w:rsid w:val="00CE5B1D"/>
    <w:rsid w:val="00CF008C"/>
    <w:rsid w:val="00CF0299"/>
    <w:rsid w:val="00CF15AA"/>
    <w:rsid w:val="00CF4997"/>
    <w:rsid w:val="00D009F6"/>
    <w:rsid w:val="00D01DB5"/>
    <w:rsid w:val="00D01DE9"/>
    <w:rsid w:val="00D03021"/>
    <w:rsid w:val="00D05B7B"/>
    <w:rsid w:val="00D145C0"/>
    <w:rsid w:val="00D201B3"/>
    <w:rsid w:val="00D248B7"/>
    <w:rsid w:val="00D24E35"/>
    <w:rsid w:val="00D2560A"/>
    <w:rsid w:val="00D25C96"/>
    <w:rsid w:val="00D26B31"/>
    <w:rsid w:val="00D2725D"/>
    <w:rsid w:val="00D30028"/>
    <w:rsid w:val="00D31E55"/>
    <w:rsid w:val="00D31F7B"/>
    <w:rsid w:val="00D336FE"/>
    <w:rsid w:val="00D34DFE"/>
    <w:rsid w:val="00D35E99"/>
    <w:rsid w:val="00D37CC3"/>
    <w:rsid w:val="00D41B3C"/>
    <w:rsid w:val="00D50088"/>
    <w:rsid w:val="00D57BD0"/>
    <w:rsid w:val="00D60597"/>
    <w:rsid w:val="00D6122E"/>
    <w:rsid w:val="00D6282F"/>
    <w:rsid w:val="00D64474"/>
    <w:rsid w:val="00D64638"/>
    <w:rsid w:val="00D64C06"/>
    <w:rsid w:val="00D64DCD"/>
    <w:rsid w:val="00D66802"/>
    <w:rsid w:val="00D67A8B"/>
    <w:rsid w:val="00D74850"/>
    <w:rsid w:val="00D77D7D"/>
    <w:rsid w:val="00D8231D"/>
    <w:rsid w:val="00D83555"/>
    <w:rsid w:val="00D87288"/>
    <w:rsid w:val="00D903AB"/>
    <w:rsid w:val="00D904C8"/>
    <w:rsid w:val="00D9203A"/>
    <w:rsid w:val="00D9376A"/>
    <w:rsid w:val="00D95C64"/>
    <w:rsid w:val="00D96261"/>
    <w:rsid w:val="00DA0A2D"/>
    <w:rsid w:val="00DA0A53"/>
    <w:rsid w:val="00DA27C4"/>
    <w:rsid w:val="00DA3502"/>
    <w:rsid w:val="00DA457E"/>
    <w:rsid w:val="00DA65BD"/>
    <w:rsid w:val="00DA6BE6"/>
    <w:rsid w:val="00DB0F65"/>
    <w:rsid w:val="00DB14CE"/>
    <w:rsid w:val="00DB4946"/>
    <w:rsid w:val="00DC006B"/>
    <w:rsid w:val="00DC18CB"/>
    <w:rsid w:val="00DC338F"/>
    <w:rsid w:val="00DC3A8C"/>
    <w:rsid w:val="00DC400E"/>
    <w:rsid w:val="00DC4999"/>
    <w:rsid w:val="00DD0F46"/>
    <w:rsid w:val="00DD1135"/>
    <w:rsid w:val="00DD1535"/>
    <w:rsid w:val="00DD15D6"/>
    <w:rsid w:val="00DD3989"/>
    <w:rsid w:val="00DD61DC"/>
    <w:rsid w:val="00DE1E21"/>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81B"/>
    <w:rsid w:val="00E2699A"/>
    <w:rsid w:val="00E30E47"/>
    <w:rsid w:val="00E30F38"/>
    <w:rsid w:val="00E315F8"/>
    <w:rsid w:val="00E31B30"/>
    <w:rsid w:val="00E31CD3"/>
    <w:rsid w:val="00E334D8"/>
    <w:rsid w:val="00E36116"/>
    <w:rsid w:val="00E37F8A"/>
    <w:rsid w:val="00E42376"/>
    <w:rsid w:val="00E4329E"/>
    <w:rsid w:val="00E43C5B"/>
    <w:rsid w:val="00E47997"/>
    <w:rsid w:val="00E5168D"/>
    <w:rsid w:val="00E531A9"/>
    <w:rsid w:val="00E5503B"/>
    <w:rsid w:val="00E565D0"/>
    <w:rsid w:val="00E62A50"/>
    <w:rsid w:val="00E62C1F"/>
    <w:rsid w:val="00E62FC0"/>
    <w:rsid w:val="00E63C28"/>
    <w:rsid w:val="00E6495E"/>
    <w:rsid w:val="00E71EAD"/>
    <w:rsid w:val="00E720F5"/>
    <w:rsid w:val="00E74F63"/>
    <w:rsid w:val="00E752E9"/>
    <w:rsid w:val="00E802BF"/>
    <w:rsid w:val="00E80B45"/>
    <w:rsid w:val="00E8208B"/>
    <w:rsid w:val="00E827B0"/>
    <w:rsid w:val="00E86271"/>
    <w:rsid w:val="00E87403"/>
    <w:rsid w:val="00E877C1"/>
    <w:rsid w:val="00E87940"/>
    <w:rsid w:val="00E87CAB"/>
    <w:rsid w:val="00E903AC"/>
    <w:rsid w:val="00E91D2A"/>
    <w:rsid w:val="00E97B2E"/>
    <w:rsid w:val="00E97E4E"/>
    <w:rsid w:val="00EA0BC5"/>
    <w:rsid w:val="00EA2ACF"/>
    <w:rsid w:val="00EA2DF3"/>
    <w:rsid w:val="00EA5D0F"/>
    <w:rsid w:val="00EB277F"/>
    <w:rsid w:val="00EB431F"/>
    <w:rsid w:val="00EB64B8"/>
    <w:rsid w:val="00EB76CB"/>
    <w:rsid w:val="00EB7F9D"/>
    <w:rsid w:val="00EC20DC"/>
    <w:rsid w:val="00EC237B"/>
    <w:rsid w:val="00EC6E64"/>
    <w:rsid w:val="00ED00C2"/>
    <w:rsid w:val="00ED118C"/>
    <w:rsid w:val="00ED368F"/>
    <w:rsid w:val="00ED472C"/>
    <w:rsid w:val="00ED649D"/>
    <w:rsid w:val="00EE0C9A"/>
    <w:rsid w:val="00EE35DA"/>
    <w:rsid w:val="00EE75EC"/>
    <w:rsid w:val="00EF0BF3"/>
    <w:rsid w:val="00EF21AB"/>
    <w:rsid w:val="00EF4821"/>
    <w:rsid w:val="00EF5BA6"/>
    <w:rsid w:val="00EF6A76"/>
    <w:rsid w:val="00F035CC"/>
    <w:rsid w:val="00F06811"/>
    <w:rsid w:val="00F06934"/>
    <w:rsid w:val="00F1031C"/>
    <w:rsid w:val="00F11AD1"/>
    <w:rsid w:val="00F12900"/>
    <w:rsid w:val="00F12E9D"/>
    <w:rsid w:val="00F14555"/>
    <w:rsid w:val="00F14DF4"/>
    <w:rsid w:val="00F1584F"/>
    <w:rsid w:val="00F15E5E"/>
    <w:rsid w:val="00F20050"/>
    <w:rsid w:val="00F2024E"/>
    <w:rsid w:val="00F24757"/>
    <w:rsid w:val="00F2621E"/>
    <w:rsid w:val="00F26622"/>
    <w:rsid w:val="00F26A4D"/>
    <w:rsid w:val="00F26F92"/>
    <w:rsid w:val="00F310FD"/>
    <w:rsid w:val="00F34477"/>
    <w:rsid w:val="00F34781"/>
    <w:rsid w:val="00F34B25"/>
    <w:rsid w:val="00F359FF"/>
    <w:rsid w:val="00F37DDA"/>
    <w:rsid w:val="00F410B1"/>
    <w:rsid w:val="00F4142A"/>
    <w:rsid w:val="00F41DC7"/>
    <w:rsid w:val="00F4354F"/>
    <w:rsid w:val="00F444BA"/>
    <w:rsid w:val="00F4708C"/>
    <w:rsid w:val="00F47559"/>
    <w:rsid w:val="00F50913"/>
    <w:rsid w:val="00F53A24"/>
    <w:rsid w:val="00F548BF"/>
    <w:rsid w:val="00F555D8"/>
    <w:rsid w:val="00F617C7"/>
    <w:rsid w:val="00F63E26"/>
    <w:rsid w:val="00F66266"/>
    <w:rsid w:val="00F66D56"/>
    <w:rsid w:val="00F66E50"/>
    <w:rsid w:val="00F67852"/>
    <w:rsid w:val="00F72BA5"/>
    <w:rsid w:val="00F74562"/>
    <w:rsid w:val="00F749A4"/>
    <w:rsid w:val="00F74BFF"/>
    <w:rsid w:val="00F75EF9"/>
    <w:rsid w:val="00F80E67"/>
    <w:rsid w:val="00F81431"/>
    <w:rsid w:val="00F82237"/>
    <w:rsid w:val="00F83022"/>
    <w:rsid w:val="00F83A7A"/>
    <w:rsid w:val="00F84AE8"/>
    <w:rsid w:val="00F84D18"/>
    <w:rsid w:val="00F8592D"/>
    <w:rsid w:val="00F943D7"/>
    <w:rsid w:val="00F9774A"/>
    <w:rsid w:val="00FA1399"/>
    <w:rsid w:val="00FA190D"/>
    <w:rsid w:val="00FA3A77"/>
    <w:rsid w:val="00FA7304"/>
    <w:rsid w:val="00FB0070"/>
    <w:rsid w:val="00FB048D"/>
    <w:rsid w:val="00FB1347"/>
    <w:rsid w:val="00FB27B0"/>
    <w:rsid w:val="00FC1BDC"/>
    <w:rsid w:val="00FC1D6A"/>
    <w:rsid w:val="00FC2FCD"/>
    <w:rsid w:val="00FC3181"/>
    <w:rsid w:val="00FC41C4"/>
    <w:rsid w:val="00FC64E7"/>
    <w:rsid w:val="00FE270A"/>
    <w:rsid w:val="00FE3F43"/>
    <w:rsid w:val="00FE5C48"/>
    <w:rsid w:val="00FE6656"/>
    <w:rsid w:val="00FF191E"/>
    <w:rsid w:val="00FF1C52"/>
    <w:rsid w:val="00FF5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31C2F5"/>
  <w15:docId w15:val="{ED7B9DFB-E080-49CC-872A-2EFF7420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14"/>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1"/>
    <w:rsid w:val="004A3696"/>
    <w:rPr>
      <w:rFonts w:ascii="Arial" w:hAnsi="Arial" w:cs="Arial"/>
      <w:b/>
      <w:bCs/>
      <w:iCs/>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Role Description" insertBeforeMso="TabHome">
        <group id="customGroup" label="Styles">
          <button idMso="StyleNormal" visible="true" size="large" label="Normal" imageMso="AlignLeft"/>
          <separator id="separator1"/>
          <button idMso="Heading1Apply" label="Heading 1" imageMso="_1" size="normal"/>
          <button idMso="Heading2Apply" label="Heading 2" imageMso="_2" size="normal"/>
          <splitButton id="SplitBullets" size="normal">
            <button idMso="ListBulletApply" label="Bullets" imageMso="Bullets"/>
            <menu id="MyMenu3" label="Bullets" itemSize="large" imageMso="Bullets">
              <button id="Style_List_Bullet_1" label="Bullets Level 1" onAction="RibbonXOnAction" tag="ApplyStyle_List_Bullet" imageMso="Bullets"/>
              <button id="Style_List_Bullet_2" label="Bullets Level 2" onAction="RibbonXOnAction" tag="ApplyStyle_List_Bullet_2" imageMso="Bullets"/>
            </menu>
          </splitButton>
          <dialogBoxLauncher>
            <button idMso="StylesPane"/>
          </dialogBoxLauncher>
        </group>
        <group id="customGroup3" label="Tools">
          <button idMso="PasteTextOnly" label="Paste Unformatted" size="large" imageMso="Paste"/>
          <toggleButton idMso="TableShowGridlines" visible="true" size="large" label="Show Gridlines"/>
          <toggleButton idMso="ParagraphMarks" visible="true"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2103</Words>
  <Characters>11989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Accountant Grade 7/8</vt:lpstr>
    </vt:vector>
  </TitlesOfParts>
  <Company>Public Sector Commission</Company>
  <LinksUpToDate>false</LinksUpToDate>
  <CharactersWithSpaces>14064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Grade 7/8</dc:title>
  <dc:creator>Jennifer Christensen</dc:creator>
  <cp:lastModifiedBy>Jess Walker</cp:lastModifiedBy>
  <cp:revision>2</cp:revision>
  <cp:lastPrinted>2021-06-07T04:46:00Z</cp:lastPrinted>
  <dcterms:created xsi:type="dcterms:W3CDTF">2022-06-28T01:18:00Z</dcterms:created>
  <dcterms:modified xsi:type="dcterms:W3CDTF">2022-06-28T01:18:00Z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