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Pr>
      <w:tblGrid>
        <w:gridCol w:w="4026"/>
        <w:gridCol w:w="6831"/>
      </w:tblGrid>
      <w:tr w:rsidR="00DC5A6C" w:rsidRPr="00DC0173" w14:paraId="133D8819" w14:textId="77777777" w:rsidTr="000569FF">
        <w:trPr>
          <w:cnfStyle w:val="100000000000" w:firstRow="1" w:lastRow="0" w:firstColumn="0" w:lastColumn="0" w:oddVBand="0" w:evenVBand="0" w:oddHBand="0" w:evenHBand="0" w:firstRowFirstColumn="0" w:firstRowLastColumn="0" w:lastRowFirstColumn="0" w:lastRowLastColumn="0"/>
        </w:trPr>
        <w:tc>
          <w:tcPr>
            <w:tcW w:w="4026" w:type="dxa"/>
          </w:tcPr>
          <w:p w14:paraId="0AD81318" w14:textId="74D4F678" w:rsidR="00DC5A6C" w:rsidRPr="00DC0173" w:rsidRDefault="000178AA" w:rsidP="000569FF">
            <w:pPr>
              <w:pStyle w:val="TableTextWhite"/>
              <w:rPr>
                <w:b/>
              </w:rPr>
            </w:pPr>
            <w:r>
              <w:rPr>
                <w:b/>
              </w:rPr>
              <w:t>00037666</w:t>
            </w:r>
            <w:r w:rsidR="00DC5A6C">
              <w:rPr>
                <w:b/>
              </w:rPr>
              <w:t>Cluster</w:t>
            </w:r>
          </w:p>
        </w:tc>
        <w:tc>
          <w:tcPr>
            <w:tcW w:w="6831" w:type="dxa"/>
          </w:tcPr>
          <w:p w14:paraId="1E613BBD" w14:textId="65AF8464" w:rsidR="00DC5A6C" w:rsidRPr="00DC0173" w:rsidRDefault="001A0FF4" w:rsidP="000569FF">
            <w:pPr>
              <w:pStyle w:val="TableTextWhite"/>
            </w:pPr>
            <w:r>
              <w:t xml:space="preserve">Planning </w:t>
            </w:r>
            <w:r w:rsidR="00DC5A6C">
              <w:t>and Environment</w:t>
            </w:r>
          </w:p>
        </w:tc>
      </w:tr>
      <w:tr w:rsidR="00DC5A6C" w:rsidRPr="00DC0173" w14:paraId="2C282096" w14:textId="77777777" w:rsidTr="000569FF">
        <w:tc>
          <w:tcPr>
            <w:tcW w:w="4026" w:type="dxa"/>
          </w:tcPr>
          <w:p w14:paraId="3A9AD0AB" w14:textId="77777777" w:rsidR="00DC5A6C" w:rsidRDefault="00DC5A6C" w:rsidP="000569FF">
            <w:pPr>
              <w:pStyle w:val="TableTextWhite"/>
              <w:rPr>
                <w:b/>
              </w:rPr>
            </w:pPr>
            <w:r>
              <w:rPr>
                <w:b/>
              </w:rPr>
              <w:t>Agency</w:t>
            </w:r>
          </w:p>
        </w:tc>
        <w:tc>
          <w:tcPr>
            <w:tcW w:w="6831" w:type="dxa"/>
          </w:tcPr>
          <w:p w14:paraId="604402B1" w14:textId="39CD2B22" w:rsidR="00DC5A6C" w:rsidRDefault="001A0FF4" w:rsidP="000569FF">
            <w:pPr>
              <w:pStyle w:val="TableTextWhite"/>
            </w:pPr>
            <w:r>
              <w:t>Department of Planning and Environment</w:t>
            </w:r>
          </w:p>
        </w:tc>
      </w:tr>
      <w:tr w:rsidR="00DC5A6C" w:rsidRPr="00DC0173" w14:paraId="5EB0CFBD" w14:textId="77777777" w:rsidTr="000569FF">
        <w:tc>
          <w:tcPr>
            <w:tcW w:w="4026" w:type="dxa"/>
          </w:tcPr>
          <w:p w14:paraId="1A76DDA1" w14:textId="77777777" w:rsidR="00DC5A6C" w:rsidRDefault="00DC5A6C" w:rsidP="000569FF">
            <w:pPr>
              <w:pStyle w:val="TableTextWhite"/>
              <w:rPr>
                <w:b/>
              </w:rPr>
            </w:pPr>
            <w:r w:rsidRPr="00FC13A3">
              <w:rPr>
                <w:b/>
              </w:rPr>
              <w:t>Division/Branch/Unit</w:t>
            </w:r>
          </w:p>
        </w:tc>
        <w:tc>
          <w:tcPr>
            <w:tcW w:w="6831" w:type="dxa"/>
          </w:tcPr>
          <w:p w14:paraId="5D2139BC" w14:textId="184AE927" w:rsidR="00DC5A6C" w:rsidRDefault="001A0FF4" w:rsidP="000569FF">
            <w:pPr>
              <w:pStyle w:val="TableTextWhite"/>
            </w:pPr>
            <w:r>
              <w:t>Environment</w:t>
            </w:r>
            <w:r w:rsidR="000178AA">
              <w:t xml:space="preserve"> and Heritage</w:t>
            </w:r>
            <w:r>
              <w:t xml:space="preserve">/ </w:t>
            </w:r>
            <w:r w:rsidR="00DC5A6C">
              <w:t>Biodiversity, Conservation and Science/Region</w:t>
            </w:r>
          </w:p>
        </w:tc>
      </w:tr>
      <w:tr w:rsidR="00DC5A6C" w:rsidRPr="00DC0173" w14:paraId="2EA7630C" w14:textId="77777777" w:rsidTr="000569FF">
        <w:tc>
          <w:tcPr>
            <w:tcW w:w="4026" w:type="dxa"/>
          </w:tcPr>
          <w:p w14:paraId="401E7BD3" w14:textId="77777777" w:rsidR="00DC5A6C" w:rsidRDefault="00DC5A6C" w:rsidP="000569FF">
            <w:pPr>
              <w:pStyle w:val="TableTextWhite"/>
              <w:rPr>
                <w:b/>
              </w:rPr>
            </w:pPr>
            <w:r w:rsidRPr="00FC13A3">
              <w:rPr>
                <w:b/>
              </w:rPr>
              <w:t>Role number</w:t>
            </w:r>
          </w:p>
        </w:tc>
        <w:tc>
          <w:tcPr>
            <w:tcW w:w="6831" w:type="dxa"/>
          </w:tcPr>
          <w:p w14:paraId="6C811249" w14:textId="42ABF827" w:rsidR="00DC5A6C" w:rsidRDefault="000178AA" w:rsidP="000569FF">
            <w:pPr>
              <w:pStyle w:val="TableTextWhite"/>
            </w:pPr>
            <w:r>
              <w:t>00037666</w:t>
            </w:r>
          </w:p>
        </w:tc>
      </w:tr>
      <w:tr w:rsidR="00DC5A6C" w:rsidRPr="00DC0173" w14:paraId="45E19308" w14:textId="77777777" w:rsidTr="000569FF">
        <w:tc>
          <w:tcPr>
            <w:tcW w:w="4026" w:type="dxa"/>
          </w:tcPr>
          <w:p w14:paraId="668F85D2" w14:textId="77777777" w:rsidR="00DC5A6C" w:rsidRDefault="00DC5A6C" w:rsidP="000569FF">
            <w:pPr>
              <w:pStyle w:val="TableTextWhite"/>
              <w:rPr>
                <w:b/>
              </w:rPr>
            </w:pPr>
            <w:r w:rsidRPr="00FC13A3">
              <w:rPr>
                <w:b/>
              </w:rPr>
              <w:t>Classification/Grade/Band</w:t>
            </w:r>
          </w:p>
        </w:tc>
        <w:tc>
          <w:tcPr>
            <w:tcW w:w="6831" w:type="dxa"/>
          </w:tcPr>
          <w:p w14:paraId="2B0DA78D" w14:textId="77777777" w:rsidR="00DC5A6C" w:rsidRDefault="00DC5A6C" w:rsidP="000569FF">
            <w:pPr>
              <w:pStyle w:val="TableTextWhite"/>
            </w:pPr>
            <w:r>
              <w:t>Environment Officer Class 9</w:t>
            </w:r>
          </w:p>
        </w:tc>
      </w:tr>
      <w:tr w:rsidR="00DC5A6C" w:rsidRPr="00DC0173" w14:paraId="40CEE8C7" w14:textId="77777777" w:rsidTr="000569FF">
        <w:tc>
          <w:tcPr>
            <w:tcW w:w="4026" w:type="dxa"/>
          </w:tcPr>
          <w:p w14:paraId="2DCA81E8" w14:textId="77777777" w:rsidR="00DC5A6C" w:rsidRDefault="00DC5A6C" w:rsidP="000569FF">
            <w:pPr>
              <w:pStyle w:val="TableTextWhite"/>
              <w:rPr>
                <w:b/>
              </w:rPr>
            </w:pPr>
            <w:r w:rsidRPr="00FC13A3">
              <w:rPr>
                <w:b/>
              </w:rPr>
              <w:t>ANZSCO Code</w:t>
            </w:r>
          </w:p>
        </w:tc>
        <w:tc>
          <w:tcPr>
            <w:tcW w:w="6831" w:type="dxa"/>
          </w:tcPr>
          <w:p w14:paraId="4CE67979" w14:textId="77777777" w:rsidR="00DC5A6C" w:rsidRDefault="00DC5A6C" w:rsidP="000569FF">
            <w:pPr>
              <w:pStyle w:val="TableTextWhite"/>
            </w:pPr>
            <w:r w:rsidRPr="00C30517">
              <w:t>234311</w:t>
            </w:r>
          </w:p>
        </w:tc>
      </w:tr>
      <w:tr w:rsidR="00DC5A6C" w:rsidRPr="00DC0173" w14:paraId="6D95C9E3" w14:textId="77777777" w:rsidTr="000569FF">
        <w:tc>
          <w:tcPr>
            <w:tcW w:w="4026" w:type="dxa"/>
          </w:tcPr>
          <w:p w14:paraId="5CC5019E" w14:textId="77777777" w:rsidR="00DC5A6C" w:rsidRDefault="00DC5A6C" w:rsidP="000569FF">
            <w:pPr>
              <w:pStyle w:val="TableTextWhite"/>
              <w:rPr>
                <w:b/>
              </w:rPr>
            </w:pPr>
            <w:r w:rsidRPr="00FC13A3">
              <w:rPr>
                <w:b/>
              </w:rPr>
              <w:t>PCAT Code</w:t>
            </w:r>
          </w:p>
        </w:tc>
        <w:tc>
          <w:tcPr>
            <w:tcW w:w="6831" w:type="dxa"/>
          </w:tcPr>
          <w:p w14:paraId="0CDBF6C0" w14:textId="77777777" w:rsidR="00DC5A6C" w:rsidRDefault="00DC5A6C" w:rsidP="000569FF">
            <w:pPr>
              <w:pStyle w:val="TableTextWhite"/>
            </w:pPr>
            <w:r>
              <w:t>1127292</w:t>
            </w:r>
          </w:p>
        </w:tc>
      </w:tr>
      <w:tr w:rsidR="00DC5A6C" w:rsidRPr="00DC0173" w14:paraId="5BFDFBA4" w14:textId="77777777" w:rsidTr="000569FF">
        <w:tc>
          <w:tcPr>
            <w:tcW w:w="4026" w:type="dxa"/>
          </w:tcPr>
          <w:p w14:paraId="266EF4C4" w14:textId="77777777" w:rsidR="00DC5A6C" w:rsidRDefault="00DC5A6C" w:rsidP="000569FF">
            <w:pPr>
              <w:pStyle w:val="TableTextWhite"/>
              <w:rPr>
                <w:b/>
              </w:rPr>
            </w:pPr>
            <w:r w:rsidRPr="00FC13A3">
              <w:rPr>
                <w:b/>
              </w:rPr>
              <w:t>Date of Approval</w:t>
            </w:r>
          </w:p>
        </w:tc>
        <w:tc>
          <w:tcPr>
            <w:tcW w:w="6831" w:type="dxa"/>
          </w:tcPr>
          <w:p w14:paraId="09B0BAE1" w14:textId="22D0BC42" w:rsidR="00DC5A6C" w:rsidRDefault="001A0FF4" w:rsidP="00136167">
            <w:pPr>
              <w:pStyle w:val="TableTextWhite"/>
            </w:pPr>
            <w:r>
              <w:t xml:space="preserve">February 2018 (updated </w:t>
            </w:r>
            <w:r w:rsidR="00DC5A6C">
              <w:t>December 2020</w:t>
            </w:r>
            <w:r>
              <w:t xml:space="preserve">; </w:t>
            </w:r>
            <w:r w:rsidR="00DC5A6C">
              <w:t>March 2021</w:t>
            </w:r>
            <w:r w:rsidR="00136167">
              <w:t>;</w:t>
            </w:r>
            <w:r w:rsidR="000178AA">
              <w:t xml:space="preserve"> </w:t>
            </w:r>
            <w:r>
              <w:t>February 2022</w:t>
            </w:r>
            <w:r w:rsidR="00136167">
              <w:t>;</w:t>
            </w:r>
            <w:r w:rsidR="000178AA">
              <w:t xml:space="preserve"> May 2022</w:t>
            </w:r>
            <w:r w:rsidR="00136167">
              <w:t>; and November 2022</w:t>
            </w:r>
            <w:bookmarkStart w:id="0" w:name="_GoBack"/>
            <w:bookmarkEnd w:id="0"/>
            <w:r w:rsidR="00DC5A6C">
              <w:t>)</w:t>
            </w:r>
          </w:p>
        </w:tc>
      </w:tr>
      <w:tr w:rsidR="00DC5A6C" w:rsidRPr="00DC0173" w14:paraId="1308916B" w14:textId="77777777" w:rsidTr="000569FF">
        <w:tc>
          <w:tcPr>
            <w:tcW w:w="4026" w:type="dxa"/>
            <w:tcBorders>
              <w:bottom w:val="single" w:sz="8" w:space="0" w:color="auto"/>
            </w:tcBorders>
          </w:tcPr>
          <w:p w14:paraId="39AB9B5E" w14:textId="77777777" w:rsidR="00DC5A6C" w:rsidRDefault="00DC5A6C" w:rsidP="000569FF">
            <w:pPr>
              <w:pStyle w:val="TableTextWhite"/>
              <w:rPr>
                <w:b/>
              </w:rPr>
            </w:pPr>
            <w:r w:rsidRPr="00FC13A3">
              <w:rPr>
                <w:b/>
              </w:rPr>
              <w:t>Agency Website</w:t>
            </w:r>
          </w:p>
        </w:tc>
        <w:tc>
          <w:tcPr>
            <w:tcW w:w="6831" w:type="dxa"/>
            <w:tcBorders>
              <w:bottom w:val="single" w:sz="8" w:space="0" w:color="auto"/>
            </w:tcBorders>
          </w:tcPr>
          <w:p w14:paraId="0774485B" w14:textId="12C28534" w:rsidR="00DC5A6C" w:rsidRDefault="00C87F84" w:rsidP="000569FF">
            <w:pPr>
              <w:pStyle w:val="TableTextWhite"/>
            </w:pPr>
            <w:hyperlink r:id="rId8" w:history="1">
              <w:r w:rsidR="00DC5A6C" w:rsidRPr="00F97F06">
                <w:rPr>
                  <w:rStyle w:val="Hyperlink"/>
                </w:rPr>
                <w:t>www.environment.nsw.gov.au</w:t>
              </w:r>
            </w:hyperlink>
            <w:r w:rsidR="00DC5A6C">
              <w:t>; www.dpie.nsw.gov.au</w:t>
            </w:r>
          </w:p>
        </w:tc>
      </w:tr>
    </w:tbl>
    <w:p w14:paraId="4ABF7EDA" w14:textId="77777777" w:rsidR="00DC5A6C" w:rsidRPr="00E55704" w:rsidRDefault="00DC5A6C" w:rsidP="00DC5A6C">
      <w:pPr>
        <w:tabs>
          <w:tab w:val="left" w:pos="2925"/>
        </w:tabs>
        <w:rPr>
          <w:rFonts w:cs="Arial"/>
        </w:rPr>
      </w:pPr>
    </w:p>
    <w:p w14:paraId="2F7247E4" w14:textId="77777777" w:rsidR="00DC5A6C" w:rsidRPr="00614552" w:rsidRDefault="00DC5A6C" w:rsidP="00DC5A6C">
      <w:pPr>
        <w:tabs>
          <w:tab w:val="left" w:pos="2925"/>
        </w:tabs>
        <w:rPr>
          <w:rStyle w:val="Heading1Char"/>
        </w:rPr>
      </w:pPr>
      <w:r w:rsidRPr="00614552">
        <w:rPr>
          <w:rStyle w:val="Heading1Char"/>
        </w:rPr>
        <w:t>Agency overview</w:t>
      </w:r>
    </w:p>
    <w:p w14:paraId="4E3CAF5F" w14:textId="011F4EFF" w:rsidR="00DC5A6C" w:rsidRPr="00F47143" w:rsidRDefault="00DC5A6C" w:rsidP="00DC5A6C">
      <w:pPr>
        <w:tabs>
          <w:tab w:val="left" w:pos="2925"/>
        </w:tabs>
        <w:rPr>
          <w:rFonts w:ascii="Georgia" w:hAnsi="Georgia"/>
        </w:rPr>
      </w:pPr>
      <w:r>
        <w:t>Our vision is to create thriving environments, communities and economies for the people of New South Wales. We focus on some of the biggest issues facing our state. We deliver sustainable water resource</w:t>
      </w:r>
      <w:r w:rsidR="000178AA">
        <w:t>s</w:t>
      </w:r>
      <w:r>
        <w:t xml:space="preserv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14:paraId="0920BC89" w14:textId="77777777" w:rsidR="00DC5A6C" w:rsidRPr="00614552" w:rsidRDefault="00DC5A6C" w:rsidP="00DC5A6C">
      <w:pPr>
        <w:tabs>
          <w:tab w:val="left" w:pos="2925"/>
        </w:tabs>
        <w:rPr>
          <w:rStyle w:val="Heading1Char"/>
        </w:rPr>
      </w:pPr>
      <w:r w:rsidRPr="00614552">
        <w:rPr>
          <w:rStyle w:val="Heading1Char"/>
        </w:rPr>
        <w:t>Primary purpose of the role</w:t>
      </w:r>
    </w:p>
    <w:p w14:paraId="47ED9242" w14:textId="7B4F87BA" w:rsidR="00DC5A6C" w:rsidRDefault="00856473" w:rsidP="00DC5A6C">
      <w:pPr>
        <w:tabs>
          <w:tab w:val="left" w:pos="2925"/>
        </w:tabs>
        <w:rPr>
          <w:rFonts w:ascii="Georgia" w:hAnsi="Georgia"/>
        </w:rPr>
      </w:pPr>
      <w:r>
        <w:t>Coordinate and d</w:t>
      </w:r>
      <w:r w:rsidR="00DC5A6C">
        <w:t xml:space="preserve">rive </w:t>
      </w:r>
      <w:r w:rsidR="007F3D62">
        <w:t xml:space="preserve">the </w:t>
      </w:r>
      <w:r w:rsidR="00DC5A6C">
        <w:t>delivery and implementation of studies and plans to manage coastal zone risks and/or ecosystem health and contribute to effective regional delivery by working with councils to ensure coastal management programs are delivered within reasonable timeframes and are of a high quality.</w:t>
      </w:r>
    </w:p>
    <w:p w14:paraId="0010DA8D" w14:textId="77777777" w:rsidR="00DC5A6C" w:rsidRPr="00172DFE" w:rsidRDefault="00DC5A6C" w:rsidP="00DC5A6C">
      <w:pPr>
        <w:tabs>
          <w:tab w:val="left" w:pos="2925"/>
        </w:tabs>
        <w:rPr>
          <w:rStyle w:val="Heading1Char"/>
        </w:rPr>
      </w:pPr>
      <w:r w:rsidRPr="00172DFE">
        <w:rPr>
          <w:rStyle w:val="Heading1Char"/>
        </w:rPr>
        <w:t>Key accountabilities</w:t>
      </w:r>
    </w:p>
    <w:p w14:paraId="76276B39" w14:textId="77777777" w:rsidR="007F3D62" w:rsidRPr="007F3D62" w:rsidRDefault="00DC5A6C" w:rsidP="007F3D62">
      <w:pPr>
        <w:pStyle w:val="ListParagraph"/>
        <w:numPr>
          <w:ilvl w:val="0"/>
          <w:numId w:val="17"/>
        </w:numPr>
        <w:tabs>
          <w:tab w:val="left" w:pos="2925"/>
        </w:tabs>
        <w:rPr>
          <w:rFonts w:cs="Arial"/>
        </w:rPr>
      </w:pPr>
      <w:r>
        <w:t>Provide expert technical input and advice to support Councils and their committees to prepare and implement coastal management programs and associated studies including those on estuar</w:t>
      </w:r>
      <w:r w:rsidR="007F3D62">
        <w:t>y health and coastal hazards.</w:t>
      </w:r>
    </w:p>
    <w:p w14:paraId="0D5D965C" w14:textId="249D01EE" w:rsidR="007F3D62" w:rsidRPr="007F3D62" w:rsidRDefault="00DC5A6C" w:rsidP="007F3D62">
      <w:pPr>
        <w:pStyle w:val="ListParagraph"/>
        <w:numPr>
          <w:ilvl w:val="0"/>
          <w:numId w:val="17"/>
        </w:numPr>
        <w:tabs>
          <w:tab w:val="left" w:pos="2925"/>
        </w:tabs>
        <w:rPr>
          <w:rFonts w:cs="Arial"/>
        </w:rPr>
      </w:pPr>
      <w:r>
        <w:t>Promote and implement coastal zone management legislation and policies including the Coastal Management Act, 2016 and the State Environmental Plannin</w:t>
      </w:r>
      <w:r w:rsidR="007F3D62">
        <w:t xml:space="preserve">g Policy </w:t>
      </w:r>
      <w:r w:rsidR="000178AA">
        <w:t xml:space="preserve">(Resilience and Hazards) 2021 </w:t>
      </w:r>
      <w:r w:rsidR="007F3D62">
        <w:t>to key stakeholders.</w:t>
      </w:r>
    </w:p>
    <w:p w14:paraId="63BBB94C" w14:textId="4188F35E" w:rsidR="007F3D62" w:rsidRPr="007F3D62" w:rsidRDefault="00DC5A6C" w:rsidP="007F3D62">
      <w:pPr>
        <w:pStyle w:val="ListParagraph"/>
        <w:numPr>
          <w:ilvl w:val="0"/>
          <w:numId w:val="17"/>
        </w:numPr>
        <w:tabs>
          <w:tab w:val="left" w:pos="2925"/>
        </w:tabs>
        <w:rPr>
          <w:rFonts w:cs="Arial"/>
        </w:rPr>
      </w:pPr>
      <w:r>
        <w:t xml:space="preserve">Review projects submitted for funding under the Coastal </w:t>
      </w:r>
      <w:r w:rsidR="000178AA">
        <w:t xml:space="preserve">and Estuary </w:t>
      </w:r>
      <w:r>
        <w:t xml:space="preserve">Management </w:t>
      </w:r>
      <w:r w:rsidR="000178AA">
        <w:t xml:space="preserve">Grants </w:t>
      </w:r>
      <w:r>
        <w:t>Program for technical soundness and for funding priority. Support councils to mana</w:t>
      </w:r>
      <w:r w:rsidR="007F3D62">
        <w:t xml:space="preserve">ge grant-funded projects and </w:t>
      </w:r>
      <w:r>
        <w:t>report on their technic</w:t>
      </w:r>
      <w:r w:rsidR="007F3D62">
        <w:t>al and financial performance.</w:t>
      </w:r>
    </w:p>
    <w:p w14:paraId="37E26497" w14:textId="77777777" w:rsidR="007F3D62" w:rsidRPr="007F3D62" w:rsidRDefault="00DC5A6C" w:rsidP="007F3D62">
      <w:pPr>
        <w:pStyle w:val="ListParagraph"/>
        <w:numPr>
          <w:ilvl w:val="0"/>
          <w:numId w:val="17"/>
        </w:numPr>
        <w:tabs>
          <w:tab w:val="left" w:pos="2925"/>
        </w:tabs>
        <w:rPr>
          <w:rFonts w:cs="Arial"/>
        </w:rPr>
      </w:pPr>
      <w:r>
        <w:t xml:space="preserve">Collect and </w:t>
      </w:r>
      <w:proofErr w:type="spellStart"/>
      <w:r>
        <w:t>analyse</w:t>
      </w:r>
      <w:proofErr w:type="spellEnd"/>
      <w:r>
        <w:t xml:space="preserve"> coastal and estuary data and prepare technical recommendations on coastal hazards and estuary health to use outcomes to develop mana</w:t>
      </w:r>
      <w:r w:rsidR="007F3D62">
        <w:t>gement strategies</w:t>
      </w:r>
      <w:r>
        <w:t>.</w:t>
      </w:r>
    </w:p>
    <w:p w14:paraId="42827B34" w14:textId="77777777" w:rsidR="007F3D62" w:rsidRPr="007F3D62" w:rsidRDefault="00DC5A6C" w:rsidP="007F3D62">
      <w:pPr>
        <w:pStyle w:val="ListParagraph"/>
        <w:numPr>
          <w:ilvl w:val="0"/>
          <w:numId w:val="17"/>
        </w:numPr>
        <w:tabs>
          <w:tab w:val="left" w:pos="2925"/>
        </w:tabs>
        <w:rPr>
          <w:rFonts w:cs="Arial"/>
        </w:rPr>
      </w:pPr>
      <w:r>
        <w:lastRenderedPageBreak/>
        <w:t>Prepare high level reports, ministerial correspondence, briefing notes, advice and information for management and staff on a range of operational issues and provide high quality technical input into the development and review of Government policies and</w:t>
      </w:r>
      <w:r w:rsidR="007F3D62">
        <w:t xml:space="preserve"> practice on coastal matters.</w:t>
      </w:r>
    </w:p>
    <w:p w14:paraId="2EFE554E" w14:textId="7880A2D8" w:rsidR="007F3D62" w:rsidRPr="007F3D62" w:rsidRDefault="00DC5A6C" w:rsidP="007F3D62">
      <w:pPr>
        <w:pStyle w:val="ListParagraph"/>
        <w:numPr>
          <w:ilvl w:val="0"/>
          <w:numId w:val="17"/>
        </w:numPr>
        <w:tabs>
          <w:tab w:val="left" w:pos="2925"/>
        </w:tabs>
        <w:rPr>
          <w:rFonts w:cs="Arial"/>
        </w:rPr>
      </w:pPr>
      <w:r>
        <w:t>Provide coastal and estuarine management adv</w:t>
      </w:r>
      <w:r w:rsidR="007F3D62">
        <w:t>ice within Environment</w:t>
      </w:r>
      <w:r w:rsidR="000178AA">
        <w:t xml:space="preserve"> and Heritage Group</w:t>
      </w:r>
      <w:r>
        <w:t xml:space="preserve"> and to external agencies on major development and</w:t>
      </w:r>
      <w:r w:rsidR="007F3D62">
        <w:t xml:space="preserve"> land-use planning proposals.</w:t>
      </w:r>
    </w:p>
    <w:p w14:paraId="219D0E45" w14:textId="3B00F94B" w:rsidR="00DC5A6C" w:rsidRPr="007F3D62" w:rsidRDefault="00DC5A6C" w:rsidP="007F3D62">
      <w:pPr>
        <w:pStyle w:val="ListParagraph"/>
        <w:numPr>
          <w:ilvl w:val="0"/>
          <w:numId w:val="17"/>
        </w:numPr>
        <w:tabs>
          <w:tab w:val="left" w:pos="2925"/>
        </w:tabs>
        <w:rPr>
          <w:rFonts w:cs="Arial"/>
        </w:rPr>
      </w:pPr>
      <w:r>
        <w:t>P</w:t>
      </w:r>
      <w:r w:rsidR="007F3D62">
        <w:t xml:space="preserve">articipate as a </w:t>
      </w:r>
      <w:r>
        <w:t xml:space="preserve">senior </w:t>
      </w:r>
      <w:r w:rsidR="007F3D62">
        <w:t xml:space="preserve">member </w:t>
      </w:r>
      <w:r>
        <w:t xml:space="preserve">of a multi-disciplinary team </w:t>
      </w:r>
      <w:r w:rsidR="007F3D62">
        <w:t>to resolve</w:t>
      </w:r>
      <w:r>
        <w:t xml:space="preserve"> complex coastal zone management issues.</w:t>
      </w:r>
    </w:p>
    <w:p w14:paraId="2A9092E0" w14:textId="77777777" w:rsidR="007F3D62" w:rsidRDefault="007F3D62" w:rsidP="00DC5A6C">
      <w:pPr>
        <w:tabs>
          <w:tab w:val="left" w:pos="2925"/>
        </w:tabs>
        <w:rPr>
          <w:rStyle w:val="Heading1Char"/>
        </w:rPr>
      </w:pPr>
      <w:r>
        <w:rPr>
          <w:rStyle w:val="Heading1Char"/>
        </w:rPr>
        <w:t>Key challenges</w:t>
      </w:r>
    </w:p>
    <w:p w14:paraId="1CBCFDE8" w14:textId="77777777" w:rsidR="007F3D62" w:rsidRPr="007F3D62" w:rsidRDefault="00DC5A6C" w:rsidP="007F3D62">
      <w:pPr>
        <w:pStyle w:val="ListParagraph"/>
        <w:numPr>
          <w:ilvl w:val="0"/>
          <w:numId w:val="18"/>
        </w:numPr>
        <w:tabs>
          <w:tab w:val="left" w:pos="2925"/>
        </w:tabs>
        <w:rPr>
          <w:rFonts w:eastAsiaTheme="minorHAnsi" w:cs="Arial"/>
          <w:b/>
          <w:bCs/>
          <w:kern w:val="32"/>
          <w:sz w:val="26"/>
          <w:szCs w:val="32"/>
          <w:lang w:val="en-AU"/>
        </w:rPr>
      </w:pPr>
      <w:r>
        <w:t xml:space="preserve">Working </w:t>
      </w:r>
      <w:r w:rsidR="007F3D62">
        <w:t xml:space="preserve">collaboratively </w:t>
      </w:r>
      <w:r>
        <w:t>with Councils to facilitate and influence studies and plans to solve complex problems with multiple and competing stakeholders.</w:t>
      </w:r>
    </w:p>
    <w:p w14:paraId="5D515F5D" w14:textId="77777777" w:rsidR="007F3D62" w:rsidRPr="007F3D62" w:rsidRDefault="00DC5A6C" w:rsidP="007F3D62">
      <w:pPr>
        <w:pStyle w:val="ListParagraph"/>
        <w:numPr>
          <w:ilvl w:val="0"/>
          <w:numId w:val="18"/>
        </w:numPr>
        <w:tabs>
          <w:tab w:val="left" w:pos="2925"/>
        </w:tabs>
        <w:rPr>
          <w:rFonts w:eastAsiaTheme="minorHAnsi" w:cs="Arial"/>
          <w:b/>
          <w:bCs/>
          <w:kern w:val="32"/>
          <w:sz w:val="26"/>
          <w:szCs w:val="32"/>
          <w:lang w:val="en-AU"/>
        </w:rPr>
      </w:pPr>
      <w:r>
        <w:t xml:space="preserve">Ensuring that plans developed for sustainable coastal management are consistent with risk </w:t>
      </w:r>
      <w:proofErr w:type="spellStart"/>
      <w:r>
        <w:t>minimisation</w:t>
      </w:r>
      <w:proofErr w:type="spellEnd"/>
      <w:r>
        <w:t xml:space="preserve"> and/or ecosystem health objectives and broader community needs.</w:t>
      </w:r>
    </w:p>
    <w:p w14:paraId="2865CB03" w14:textId="15C44F53" w:rsidR="00DC5A6C" w:rsidRPr="007F3D62" w:rsidRDefault="00DC5A6C" w:rsidP="007F3D62">
      <w:pPr>
        <w:pStyle w:val="ListParagraph"/>
        <w:numPr>
          <w:ilvl w:val="0"/>
          <w:numId w:val="18"/>
        </w:numPr>
        <w:tabs>
          <w:tab w:val="left" w:pos="2925"/>
        </w:tabs>
        <w:rPr>
          <w:rFonts w:eastAsiaTheme="minorHAnsi" w:cs="Arial"/>
          <w:b/>
          <w:bCs/>
          <w:kern w:val="32"/>
          <w:sz w:val="26"/>
          <w:szCs w:val="32"/>
          <w:lang w:val="en-AU"/>
        </w:rPr>
      </w:pPr>
      <w:r>
        <w:t>Providing a high quality and consistent standard of technical advice to Local and State Government and the community.</w:t>
      </w:r>
    </w:p>
    <w:p w14:paraId="642A0209" w14:textId="77777777" w:rsidR="00DC5A6C" w:rsidRPr="00EC5C1D" w:rsidRDefault="00DC5A6C" w:rsidP="00DC5A6C">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DC5A6C" w:rsidRPr="00C978B9" w14:paraId="6E220C7B" w14:textId="77777777" w:rsidTr="000569FF">
        <w:trPr>
          <w:cnfStyle w:val="100000000000" w:firstRow="1" w:lastRow="0" w:firstColumn="0" w:lastColumn="0" w:oddVBand="0" w:evenVBand="0" w:oddHBand="0" w:evenHBand="0" w:firstRowFirstColumn="0" w:firstRowLastColumn="0" w:lastRowFirstColumn="0" w:lastRowLastColumn="0"/>
          <w:tblHeader/>
        </w:trPr>
        <w:tc>
          <w:tcPr>
            <w:tcW w:w="3601" w:type="dxa"/>
          </w:tcPr>
          <w:p w14:paraId="3A9D0C34" w14:textId="77777777" w:rsidR="00DC5A6C" w:rsidRPr="00C978B9" w:rsidRDefault="00DC5A6C" w:rsidP="000569FF">
            <w:pPr>
              <w:pStyle w:val="TableTextWhite0"/>
            </w:pPr>
            <w:r w:rsidRPr="00C978B9">
              <w:t>Who</w:t>
            </w:r>
          </w:p>
        </w:tc>
        <w:tc>
          <w:tcPr>
            <w:tcW w:w="7256" w:type="dxa"/>
          </w:tcPr>
          <w:p w14:paraId="35EA072D" w14:textId="77777777" w:rsidR="00DC5A6C" w:rsidRPr="00C978B9" w:rsidRDefault="00DC5A6C" w:rsidP="000569FF">
            <w:pPr>
              <w:pStyle w:val="TableTextWhite0"/>
            </w:pPr>
            <w:r>
              <w:t xml:space="preserve"> </w:t>
            </w:r>
            <w:r w:rsidRPr="00C978B9">
              <w:t>Why</w:t>
            </w:r>
          </w:p>
        </w:tc>
      </w:tr>
      <w:tr w:rsidR="00DC5A6C" w:rsidRPr="00A8245E" w14:paraId="01955DF9" w14:textId="77777777" w:rsidTr="000569FF">
        <w:tc>
          <w:tcPr>
            <w:tcW w:w="3601" w:type="dxa"/>
            <w:shd w:val="clear" w:color="auto" w:fill="BCBEC0"/>
          </w:tcPr>
          <w:p w14:paraId="2B45C14C" w14:textId="77777777" w:rsidR="00DC5A6C" w:rsidRPr="00A8245E" w:rsidRDefault="00DC5A6C" w:rsidP="000569FF">
            <w:pPr>
              <w:pStyle w:val="TableText"/>
              <w:keepNext/>
              <w:rPr>
                <w:b/>
              </w:rPr>
            </w:pPr>
            <w:r w:rsidRPr="00A8245E">
              <w:rPr>
                <w:b/>
              </w:rPr>
              <w:t>Internal</w:t>
            </w:r>
          </w:p>
        </w:tc>
        <w:tc>
          <w:tcPr>
            <w:tcW w:w="7256" w:type="dxa"/>
            <w:shd w:val="clear" w:color="auto" w:fill="BCBEC0"/>
          </w:tcPr>
          <w:p w14:paraId="2E1548C4" w14:textId="77777777" w:rsidR="00DC5A6C" w:rsidRPr="00A8245E" w:rsidRDefault="00DC5A6C" w:rsidP="000569FF">
            <w:pPr>
              <w:pStyle w:val="TableText"/>
              <w:keepNext/>
              <w:rPr>
                <w:b/>
              </w:rPr>
            </w:pPr>
          </w:p>
        </w:tc>
      </w:tr>
      <w:tr w:rsidR="00DC5A6C" w:rsidRPr="00C978B9" w14:paraId="0AC0EBF8" w14:textId="77777777" w:rsidTr="000569FF">
        <w:tc>
          <w:tcPr>
            <w:tcW w:w="3601" w:type="dxa"/>
            <w:tcBorders>
              <w:top w:val="single" w:sz="8" w:space="0" w:color="auto"/>
            </w:tcBorders>
          </w:tcPr>
          <w:p w14:paraId="5A42D9F8" w14:textId="77777777" w:rsidR="00DC5A6C" w:rsidRPr="00A15CDB" w:rsidRDefault="00DC5A6C" w:rsidP="000569FF">
            <w:pPr>
              <w:pStyle w:val="TableText"/>
            </w:pPr>
            <w:r>
              <w:t>Manager</w:t>
            </w:r>
          </w:p>
        </w:tc>
        <w:tc>
          <w:tcPr>
            <w:tcW w:w="7256" w:type="dxa"/>
            <w:tcBorders>
              <w:top w:val="single" w:sz="8" w:space="0" w:color="auto"/>
            </w:tcBorders>
          </w:tcPr>
          <w:p w14:paraId="51B0E7FE" w14:textId="3D7B0206" w:rsidR="00DC5A6C" w:rsidRPr="00A15CDB" w:rsidRDefault="00DC5A6C" w:rsidP="000569FF">
            <w:pPr>
              <w:pStyle w:val="TableText"/>
              <w:numPr>
                <w:ilvl w:val="0"/>
                <w:numId w:val="3"/>
              </w:numPr>
            </w:pPr>
            <w:r>
              <w:t>Receive guidance, provide advice and exchange information.</w:t>
            </w:r>
          </w:p>
        </w:tc>
      </w:tr>
      <w:tr w:rsidR="00DC5A6C" w:rsidRPr="00C978B9" w14:paraId="23429B03" w14:textId="77777777" w:rsidTr="000569FF">
        <w:tc>
          <w:tcPr>
            <w:tcW w:w="3601" w:type="dxa"/>
            <w:tcBorders>
              <w:top w:val="single" w:sz="8" w:space="0" w:color="auto"/>
            </w:tcBorders>
          </w:tcPr>
          <w:p w14:paraId="262943C4" w14:textId="6B69EADD" w:rsidR="00DC5A6C" w:rsidRPr="00A15CDB" w:rsidRDefault="00DC5A6C" w:rsidP="000569FF">
            <w:pPr>
              <w:pStyle w:val="TableText"/>
            </w:pPr>
            <w:r>
              <w:t xml:space="preserve">Work team and other Environment </w:t>
            </w:r>
            <w:r w:rsidR="000178AA">
              <w:t>and Heritage</w:t>
            </w:r>
            <w:r>
              <w:t xml:space="preserve"> staff</w:t>
            </w:r>
          </w:p>
        </w:tc>
        <w:tc>
          <w:tcPr>
            <w:tcW w:w="7256" w:type="dxa"/>
            <w:tcBorders>
              <w:top w:val="single" w:sz="8" w:space="0" w:color="auto"/>
            </w:tcBorders>
          </w:tcPr>
          <w:p w14:paraId="1819724C" w14:textId="684B896E" w:rsidR="00DC5A6C" w:rsidRPr="00A15CDB" w:rsidRDefault="00DC5A6C" w:rsidP="000569FF">
            <w:pPr>
              <w:pStyle w:val="TableText"/>
              <w:numPr>
                <w:ilvl w:val="0"/>
                <w:numId w:val="3"/>
              </w:numPr>
            </w:pPr>
            <w:r>
              <w:t>Work collaboratively, provide advice and exchange information.</w:t>
            </w:r>
          </w:p>
        </w:tc>
      </w:tr>
      <w:tr w:rsidR="00DC5A6C" w:rsidRPr="00A8245E" w14:paraId="5D99572F" w14:textId="77777777" w:rsidTr="000569FF">
        <w:tc>
          <w:tcPr>
            <w:tcW w:w="3601" w:type="dxa"/>
            <w:shd w:val="clear" w:color="auto" w:fill="BCBEC0"/>
          </w:tcPr>
          <w:p w14:paraId="4D418DEB" w14:textId="77777777" w:rsidR="00DC5A6C" w:rsidRPr="00A8245E" w:rsidRDefault="00DC5A6C" w:rsidP="000569FF">
            <w:pPr>
              <w:pStyle w:val="TableText"/>
              <w:keepNext/>
              <w:rPr>
                <w:b/>
              </w:rPr>
            </w:pPr>
            <w:r w:rsidRPr="00A8245E">
              <w:rPr>
                <w:b/>
              </w:rPr>
              <w:t>External</w:t>
            </w:r>
          </w:p>
        </w:tc>
        <w:tc>
          <w:tcPr>
            <w:tcW w:w="7256" w:type="dxa"/>
            <w:shd w:val="clear" w:color="auto" w:fill="BCBEC0"/>
          </w:tcPr>
          <w:p w14:paraId="66EE4351" w14:textId="77777777" w:rsidR="00DC5A6C" w:rsidRPr="00A8245E" w:rsidRDefault="00DC5A6C" w:rsidP="000569FF">
            <w:pPr>
              <w:pStyle w:val="TableText"/>
              <w:keepNext/>
              <w:rPr>
                <w:b/>
              </w:rPr>
            </w:pPr>
          </w:p>
        </w:tc>
      </w:tr>
      <w:tr w:rsidR="00DC5A6C" w:rsidRPr="00C978B9" w14:paraId="18AD38D7" w14:textId="77777777" w:rsidTr="000569FF">
        <w:tc>
          <w:tcPr>
            <w:tcW w:w="3601" w:type="dxa"/>
            <w:tcBorders>
              <w:top w:val="single" w:sz="8" w:space="0" w:color="auto"/>
            </w:tcBorders>
          </w:tcPr>
          <w:p w14:paraId="5EB2A154" w14:textId="77777777" w:rsidR="00DC5A6C" w:rsidRPr="00A15CDB" w:rsidRDefault="00DC5A6C" w:rsidP="000569FF">
            <w:pPr>
              <w:pStyle w:val="TableText"/>
            </w:pPr>
            <w:r>
              <w:t>Local Government</w:t>
            </w:r>
          </w:p>
        </w:tc>
        <w:tc>
          <w:tcPr>
            <w:tcW w:w="7256" w:type="dxa"/>
            <w:tcBorders>
              <w:top w:val="single" w:sz="8" w:space="0" w:color="auto"/>
            </w:tcBorders>
          </w:tcPr>
          <w:p w14:paraId="05E40C01" w14:textId="4A3F7FEA" w:rsidR="00DC5A6C" w:rsidRPr="00A15CDB" w:rsidRDefault="00DC5A6C" w:rsidP="000569FF">
            <w:pPr>
              <w:pStyle w:val="TableText"/>
              <w:numPr>
                <w:ilvl w:val="0"/>
                <w:numId w:val="3"/>
              </w:numPr>
            </w:pPr>
            <w:r>
              <w:t>Collaborate, consult and influence in relation to coastal management and government policy and legislation.</w:t>
            </w:r>
          </w:p>
        </w:tc>
      </w:tr>
    </w:tbl>
    <w:p w14:paraId="486A459B" w14:textId="77777777" w:rsidR="00DC5A6C" w:rsidRDefault="00DC5A6C" w:rsidP="00DC5A6C"/>
    <w:p w14:paraId="2FFD194F" w14:textId="77777777" w:rsidR="00DC5A6C" w:rsidRDefault="00DC5A6C" w:rsidP="00DC5A6C">
      <w:pPr>
        <w:pStyle w:val="Heading1"/>
        <w:rPr>
          <w:sz w:val="28"/>
        </w:rPr>
      </w:pPr>
      <w:r w:rsidRPr="00614552">
        <w:t>Role dimensions</w:t>
      </w:r>
    </w:p>
    <w:p w14:paraId="1BC0C8EA" w14:textId="77777777" w:rsidR="00DC5A6C" w:rsidRPr="00614552" w:rsidRDefault="00DC5A6C" w:rsidP="00DC5A6C">
      <w:pPr>
        <w:pStyle w:val="Heading2"/>
      </w:pPr>
      <w:r w:rsidRPr="00614552">
        <w:t>Decision making</w:t>
      </w:r>
    </w:p>
    <w:p w14:paraId="4DE86AFC" w14:textId="77777777" w:rsidR="00DC5A6C" w:rsidRPr="00603D53" w:rsidRDefault="00DC5A6C" w:rsidP="00DC5A6C">
      <w:pPr>
        <w:rPr>
          <w:rFonts w:cs="Arial"/>
          <w:szCs w:val="26"/>
        </w:rPr>
      </w:pPr>
      <w:r>
        <w:t>The Senior Coasts and Estuaries Officer operates with some level of autonomy in the context of the agreed work plan and determines their day to day work priorities. The role is also fully accountable for the quality, integrity and accuracy of advice provided.</w:t>
      </w:r>
    </w:p>
    <w:p w14:paraId="685D254E" w14:textId="77777777" w:rsidR="00DC5A6C" w:rsidRPr="00614552" w:rsidRDefault="00DC5A6C" w:rsidP="00DC5A6C">
      <w:pPr>
        <w:pStyle w:val="Heading2"/>
      </w:pPr>
      <w:r w:rsidRPr="00614552">
        <w:t>Reporting line</w:t>
      </w:r>
    </w:p>
    <w:p w14:paraId="586D006B" w14:textId="314C2124" w:rsidR="00DC5A6C" w:rsidRPr="00603D53" w:rsidRDefault="00DC5A6C" w:rsidP="00DC5A6C">
      <w:pPr>
        <w:rPr>
          <w:rFonts w:cs="Arial"/>
          <w:szCs w:val="26"/>
        </w:rPr>
      </w:pPr>
      <w:r>
        <w:t>The role reports to the Senior Team Leader</w:t>
      </w:r>
      <w:r w:rsidR="000178AA">
        <w:t>, Water Floodplains and Coast</w:t>
      </w:r>
      <w:r>
        <w:t>.</w:t>
      </w:r>
    </w:p>
    <w:p w14:paraId="68B5F5F7" w14:textId="77777777" w:rsidR="00DC5A6C" w:rsidRPr="00614552" w:rsidRDefault="00DC5A6C" w:rsidP="00DC5A6C">
      <w:pPr>
        <w:pStyle w:val="Heading2"/>
      </w:pPr>
      <w:r w:rsidRPr="00614552">
        <w:t>Direct reports</w:t>
      </w:r>
    </w:p>
    <w:p w14:paraId="27A9F08E" w14:textId="77777777" w:rsidR="00DC5A6C" w:rsidRPr="00603D53" w:rsidRDefault="00DC5A6C" w:rsidP="00DC5A6C">
      <w:pPr>
        <w:rPr>
          <w:rFonts w:cs="Arial"/>
          <w:szCs w:val="26"/>
        </w:rPr>
      </w:pPr>
      <w:r>
        <w:t>Nil</w:t>
      </w:r>
    </w:p>
    <w:p w14:paraId="3D7E39AC" w14:textId="77777777" w:rsidR="00DC5A6C" w:rsidRPr="00614552" w:rsidRDefault="00DC5A6C" w:rsidP="00DC5A6C">
      <w:pPr>
        <w:pStyle w:val="Heading2"/>
      </w:pPr>
      <w:r w:rsidRPr="00614552">
        <w:t>Budget/Expenditure</w:t>
      </w:r>
    </w:p>
    <w:p w14:paraId="2E775D44" w14:textId="77777777" w:rsidR="00DC5A6C" w:rsidRDefault="00DC5A6C" w:rsidP="00DC5A6C">
      <w:r>
        <w:t>Nil</w:t>
      </w:r>
    </w:p>
    <w:p w14:paraId="011B1CB0" w14:textId="77777777" w:rsidR="007F3D62" w:rsidRDefault="007F3D62" w:rsidP="00DC5A6C">
      <w:pPr>
        <w:rPr>
          <w:rFonts w:cs="Arial"/>
          <w:szCs w:val="26"/>
        </w:rPr>
      </w:pPr>
    </w:p>
    <w:p w14:paraId="3441D51E" w14:textId="77777777" w:rsidR="00DC5A6C" w:rsidRDefault="00DC5A6C" w:rsidP="00DC5A6C">
      <w:pPr>
        <w:tabs>
          <w:tab w:val="left" w:pos="2925"/>
        </w:tabs>
        <w:rPr>
          <w:rStyle w:val="Heading1Char"/>
        </w:rPr>
      </w:pPr>
      <w:r>
        <w:rPr>
          <w:rStyle w:val="Heading1Char"/>
        </w:rPr>
        <w:lastRenderedPageBreak/>
        <w:t>Key knowledge and experience</w:t>
      </w:r>
    </w:p>
    <w:p w14:paraId="5475D024" w14:textId="77777777" w:rsidR="007F3D62" w:rsidRPr="007F3D62" w:rsidRDefault="00DC5A6C" w:rsidP="007F3D62">
      <w:pPr>
        <w:pStyle w:val="ListParagraph"/>
        <w:numPr>
          <w:ilvl w:val="0"/>
          <w:numId w:val="19"/>
        </w:numPr>
        <w:rPr>
          <w:rFonts w:cs="Arial"/>
          <w:szCs w:val="26"/>
        </w:rPr>
      </w:pPr>
      <w:r>
        <w:t>Extensive knowledge of coastal and estuarine processes with experience in data collection and analysis, risk management principles and their application to coastal m</w:t>
      </w:r>
      <w:r w:rsidR="007F3D62">
        <w:t>anagement and report writing.</w:t>
      </w:r>
    </w:p>
    <w:p w14:paraId="4C8E9F61" w14:textId="77777777" w:rsidR="007F3D62" w:rsidRPr="007F3D62" w:rsidRDefault="00DC5A6C" w:rsidP="007F3D62">
      <w:pPr>
        <w:pStyle w:val="ListParagraph"/>
        <w:numPr>
          <w:ilvl w:val="0"/>
          <w:numId w:val="19"/>
        </w:numPr>
        <w:rPr>
          <w:rFonts w:cs="Arial"/>
          <w:szCs w:val="26"/>
        </w:rPr>
      </w:pPr>
      <w:r>
        <w:t>Comprehensive knowledge of coastal zone management policy and practice including knowledge of relevant legislat</w:t>
      </w:r>
      <w:r w:rsidR="007F3D62">
        <w:t>ion, guidelines and policies.</w:t>
      </w:r>
    </w:p>
    <w:p w14:paraId="5C99AA73" w14:textId="16852063" w:rsidR="00DC5A6C" w:rsidRPr="007F3D62" w:rsidRDefault="00DC5A6C" w:rsidP="007F3D62">
      <w:pPr>
        <w:pStyle w:val="ListParagraph"/>
        <w:numPr>
          <w:ilvl w:val="0"/>
          <w:numId w:val="19"/>
        </w:numPr>
        <w:rPr>
          <w:rFonts w:cs="Arial"/>
          <w:szCs w:val="26"/>
        </w:rPr>
      </w:pPr>
      <w:r>
        <w:t>Demonstrated knowledge of community engagement strategies and ability to apply them to deliver successful coastal management strategies.</w:t>
      </w:r>
    </w:p>
    <w:p w14:paraId="0E2CF3B8" w14:textId="77777777" w:rsidR="00DC5A6C" w:rsidRDefault="00DC5A6C" w:rsidP="00DC5A6C">
      <w:pPr>
        <w:tabs>
          <w:tab w:val="left" w:pos="2925"/>
        </w:tabs>
        <w:rPr>
          <w:rStyle w:val="Heading1Char"/>
        </w:rPr>
      </w:pPr>
      <w:r w:rsidRPr="00614552">
        <w:rPr>
          <w:rStyle w:val="Heading1Char"/>
        </w:rPr>
        <w:t>Essential requirements</w:t>
      </w:r>
    </w:p>
    <w:p w14:paraId="5F5A9935" w14:textId="77777777" w:rsidR="007F3D62" w:rsidRPr="007F3D62" w:rsidRDefault="00DC5A6C" w:rsidP="007F3D62">
      <w:pPr>
        <w:pStyle w:val="ListParagraph"/>
        <w:numPr>
          <w:ilvl w:val="0"/>
          <w:numId w:val="20"/>
        </w:numPr>
        <w:rPr>
          <w:rFonts w:cs="Arial"/>
          <w:szCs w:val="26"/>
        </w:rPr>
      </w:pPr>
      <w:r>
        <w:t>Appropriate degree level tertiary qualifications in engineering, geomorphology, environmental science, natural resource mana</w:t>
      </w:r>
      <w:r w:rsidR="007F3D62">
        <w:t>gement or related discipline.</w:t>
      </w:r>
    </w:p>
    <w:p w14:paraId="6D8E8992" w14:textId="31B46DF5" w:rsidR="00DC5A6C" w:rsidRPr="007F3D62" w:rsidRDefault="00DC5A6C" w:rsidP="007F3D62">
      <w:pPr>
        <w:pStyle w:val="ListParagraph"/>
        <w:numPr>
          <w:ilvl w:val="0"/>
          <w:numId w:val="20"/>
        </w:numPr>
        <w:rPr>
          <w:rFonts w:cs="Arial"/>
          <w:szCs w:val="26"/>
        </w:rPr>
      </w:pPr>
      <w:r>
        <w:t xml:space="preserve">Current Australian Driver's </w:t>
      </w:r>
      <w:proofErr w:type="spellStart"/>
      <w:r>
        <w:t>licence</w:t>
      </w:r>
      <w:proofErr w:type="spellEnd"/>
      <w:r>
        <w:t>, class C and willingness to travel.</w:t>
      </w:r>
    </w:p>
    <w:p w14:paraId="10409AEE" w14:textId="77777777" w:rsidR="00DC5A6C" w:rsidRPr="00C978B9" w:rsidRDefault="00DC5A6C" w:rsidP="00DC5A6C">
      <w:pPr>
        <w:pStyle w:val="Heading1"/>
      </w:pPr>
      <w:r w:rsidRPr="00C978B9">
        <w:t>Capabilities for the role</w:t>
      </w:r>
    </w:p>
    <w:p w14:paraId="19845DBA" w14:textId="77777777" w:rsidR="00DC5A6C" w:rsidRPr="00175AAF" w:rsidRDefault="00DC5A6C" w:rsidP="00DC5A6C">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60C6411" w14:textId="77777777" w:rsidR="00DC5A6C" w:rsidRPr="00175AAF" w:rsidRDefault="00DC5A6C" w:rsidP="00DC5A6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4679C32" w14:textId="77777777" w:rsidR="00DC5A6C" w:rsidRPr="00C978B9" w:rsidRDefault="00DC5A6C" w:rsidP="00DC5A6C">
      <w:pPr>
        <w:pStyle w:val="Heading1"/>
      </w:pPr>
      <w:r w:rsidRPr="00C978B9">
        <w:t xml:space="preserve">Focus </w:t>
      </w:r>
      <w:r>
        <w:t>c</w:t>
      </w:r>
      <w:r w:rsidRPr="00C978B9">
        <w:t>apabilities</w:t>
      </w:r>
    </w:p>
    <w:p w14:paraId="35DFF099" w14:textId="77777777" w:rsidR="00DC5A6C" w:rsidRDefault="00DC5A6C" w:rsidP="00DC5A6C">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B1DED87" w14:textId="77777777" w:rsidR="00DC5A6C" w:rsidRDefault="00DC5A6C" w:rsidP="00DC5A6C">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762E4CF9" w14:textId="77777777" w:rsidR="00DC5A6C" w:rsidRPr="00BB12E9" w:rsidRDefault="00DC5A6C" w:rsidP="00DC5A6C">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DC5A6C" w:rsidRPr="00803E47" w14:paraId="21BFD5C3" w14:textId="77777777" w:rsidTr="000569F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94BF340" w14:textId="77777777" w:rsidR="00DC5A6C" w:rsidRPr="00803E47" w:rsidRDefault="00DC5A6C" w:rsidP="000569FF">
            <w:pPr>
              <w:pStyle w:val="TableTextWhite0"/>
              <w:keepNext/>
              <w:jc w:val="both"/>
            </w:pPr>
            <w:r w:rsidRPr="00051E80">
              <w:rPr>
                <w:sz w:val="24"/>
                <w:szCs w:val="24"/>
              </w:rPr>
              <w:t>FOCUS CAPABILITIES</w:t>
            </w:r>
          </w:p>
        </w:tc>
      </w:tr>
      <w:tr w:rsidR="00DC5A6C" w:rsidRPr="00C978B9" w14:paraId="192AEFA9" w14:textId="77777777" w:rsidTr="000569F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77868D0" w14:textId="77777777" w:rsidR="00DC5A6C" w:rsidRPr="00C978B9" w:rsidRDefault="00DC5A6C" w:rsidP="000569F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159DEA3" w14:textId="77777777" w:rsidR="00DC5A6C" w:rsidRPr="00C978B9" w:rsidRDefault="00DC5A6C" w:rsidP="000569F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FBEDC59" w14:textId="77777777" w:rsidR="00DC5A6C" w:rsidRDefault="00DC5A6C" w:rsidP="000569FF">
            <w:pPr>
              <w:pStyle w:val="TableText"/>
              <w:keepNext/>
              <w:rPr>
                <w:b/>
              </w:rPr>
            </w:pPr>
          </w:p>
        </w:tc>
        <w:tc>
          <w:tcPr>
            <w:tcW w:w="4770" w:type="dxa"/>
            <w:tcBorders>
              <w:bottom w:val="single" w:sz="12" w:space="0" w:color="auto"/>
            </w:tcBorders>
            <w:shd w:val="clear" w:color="auto" w:fill="BCBEC0"/>
          </w:tcPr>
          <w:p w14:paraId="48180099" w14:textId="77777777" w:rsidR="00DC5A6C" w:rsidRDefault="00DC5A6C" w:rsidP="000569FF">
            <w:pPr>
              <w:pStyle w:val="TableText"/>
              <w:keepNext/>
              <w:rPr>
                <w:b/>
              </w:rPr>
            </w:pPr>
            <w:r>
              <w:rPr>
                <w:b/>
              </w:rPr>
              <w:t>Behavioural indicators</w:t>
            </w:r>
          </w:p>
        </w:tc>
        <w:tc>
          <w:tcPr>
            <w:tcW w:w="1606" w:type="dxa"/>
            <w:tcBorders>
              <w:bottom w:val="single" w:sz="12" w:space="0" w:color="auto"/>
            </w:tcBorders>
            <w:shd w:val="clear" w:color="auto" w:fill="BCBEC0"/>
          </w:tcPr>
          <w:p w14:paraId="5BDBC53F" w14:textId="77777777" w:rsidR="00DC5A6C" w:rsidRDefault="00DC5A6C" w:rsidP="000569FF">
            <w:pPr>
              <w:pStyle w:val="TableText"/>
              <w:keepNext/>
              <w:jc w:val="both"/>
              <w:rPr>
                <w:b/>
              </w:rPr>
            </w:pPr>
            <w:r>
              <w:rPr>
                <w:b/>
              </w:rPr>
              <w:t xml:space="preserve">Level </w:t>
            </w:r>
          </w:p>
        </w:tc>
      </w:tr>
      <w:tr w:rsidR="00DC5A6C" w:rsidRPr="00C978B9" w14:paraId="08DFC3F7" w14:textId="77777777" w:rsidTr="000569FF">
        <w:tc>
          <w:tcPr>
            <w:tcW w:w="1406" w:type="dxa"/>
            <w:vMerge w:val="restart"/>
            <w:tcBorders>
              <w:bottom w:val="single" w:sz="4" w:space="0" w:color="BCBEC0"/>
            </w:tcBorders>
          </w:tcPr>
          <w:p w14:paraId="1F38DDD8" w14:textId="377D7654" w:rsidR="00DC5A6C" w:rsidRPr="00C978B9" w:rsidRDefault="00DC5A6C" w:rsidP="000569FF">
            <w:pPr>
              <w:keepNext/>
            </w:pPr>
            <w:r>
              <w:rPr>
                <w:noProof/>
                <w:color w:val="FFFFFF" w:themeColor="background1"/>
                <w:lang w:eastAsia="en-AU"/>
              </w:rPr>
              <w:drawing>
                <wp:inline distT="0" distB="0" distL="0" distR="0" wp14:anchorId="453F3ACD" wp14:editId="4752330E">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3A36AD4" w14:textId="77777777" w:rsidR="00DC5A6C" w:rsidRPr="00A8226F" w:rsidRDefault="00DC5A6C" w:rsidP="000569FF">
            <w:pPr>
              <w:pStyle w:val="TableText"/>
              <w:keepNext/>
              <w:rPr>
                <w:b/>
              </w:rPr>
            </w:pPr>
            <w:r>
              <w:rPr>
                <w:b/>
              </w:rPr>
              <w:t>Act with Integrity</w:t>
            </w:r>
          </w:p>
          <w:p w14:paraId="0F462C2C" w14:textId="77777777" w:rsidR="00DC5A6C" w:rsidRPr="00AA57E3" w:rsidRDefault="00DC5A6C" w:rsidP="000569FF">
            <w:pPr>
              <w:pStyle w:val="TableText"/>
              <w:keepNext/>
            </w:pPr>
            <w:r>
              <w:t>Be ethical and professional, and uphold and promote the public sector values</w:t>
            </w:r>
          </w:p>
        </w:tc>
        <w:tc>
          <w:tcPr>
            <w:tcW w:w="4770" w:type="dxa"/>
            <w:tcBorders>
              <w:bottom w:val="single" w:sz="4" w:space="0" w:color="BCBEC0"/>
            </w:tcBorders>
          </w:tcPr>
          <w:p w14:paraId="12194FB5" w14:textId="77777777" w:rsidR="00DC5A6C" w:rsidRPr="00AA57E3" w:rsidRDefault="00DC5A6C" w:rsidP="000569FF">
            <w:pPr>
              <w:pStyle w:val="TableBullet"/>
            </w:pPr>
            <w:r>
              <w:t>Represent the organisation in an honest, ethical and professional way</w:t>
            </w:r>
          </w:p>
          <w:p w14:paraId="70137D50" w14:textId="77777777" w:rsidR="00DC5A6C" w:rsidRPr="00AA57E3" w:rsidRDefault="00DC5A6C" w:rsidP="000569FF">
            <w:pPr>
              <w:pStyle w:val="TableBullet"/>
            </w:pPr>
            <w:r>
              <w:t>Support a culture of integrity and professionalism</w:t>
            </w:r>
          </w:p>
          <w:p w14:paraId="36BB467F" w14:textId="77777777" w:rsidR="00DC5A6C" w:rsidRPr="00AA57E3" w:rsidRDefault="00DC5A6C" w:rsidP="000569FF">
            <w:pPr>
              <w:pStyle w:val="TableBullet"/>
            </w:pPr>
            <w:r>
              <w:t>Understand and help others to recognise their obligations to comply with legislation, policies, guidelines and codes of conduct</w:t>
            </w:r>
          </w:p>
          <w:p w14:paraId="498C4749" w14:textId="77777777" w:rsidR="00DC5A6C" w:rsidRPr="00AA57E3" w:rsidRDefault="00DC5A6C" w:rsidP="000569FF">
            <w:pPr>
              <w:pStyle w:val="TableBullet"/>
            </w:pPr>
            <w:r>
              <w:t>Recognise and report misconduct and illegal and inappropriate behaviour</w:t>
            </w:r>
          </w:p>
          <w:p w14:paraId="25978A7F" w14:textId="77777777" w:rsidR="00DC5A6C" w:rsidRPr="00AA57E3" w:rsidRDefault="00DC5A6C" w:rsidP="000569FF">
            <w:pPr>
              <w:pStyle w:val="TableBullet"/>
            </w:pPr>
            <w:r>
              <w:t>Report and manage apparent conflicts of interest and encourage others to do so</w:t>
            </w:r>
          </w:p>
        </w:tc>
        <w:tc>
          <w:tcPr>
            <w:tcW w:w="1606" w:type="dxa"/>
            <w:tcBorders>
              <w:bottom w:val="single" w:sz="4" w:space="0" w:color="BCBEC0"/>
            </w:tcBorders>
          </w:tcPr>
          <w:p w14:paraId="41A8EED9" w14:textId="77777777" w:rsidR="00DC5A6C" w:rsidRDefault="00DC5A6C" w:rsidP="000569FF">
            <w:pPr>
              <w:pStyle w:val="TableBullet"/>
              <w:numPr>
                <w:ilvl w:val="0"/>
                <w:numId w:val="0"/>
              </w:numPr>
              <w:jc w:val="both"/>
            </w:pPr>
            <w:r>
              <w:t>Intermediate</w:t>
            </w:r>
          </w:p>
        </w:tc>
      </w:tr>
      <w:tr w:rsidR="00DC5A6C" w:rsidRPr="00C978B9" w14:paraId="2A76BDB3" w14:textId="77777777" w:rsidTr="000569FF">
        <w:tc>
          <w:tcPr>
            <w:tcW w:w="1406" w:type="dxa"/>
            <w:vMerge/>
            <w:tcBorders>
              <w:bottom w:val="single" w:sz="4" w:space="0" w:color="BCBEC0"/>
            </w:tcBorders>
          </w:tcPr>
          <w:p w14:paraId="0B6D9900" w14:textId="77777777" w:rsidR="00DC5A6C" w:rsidRDefault="00DC5A6C" w:rsidP="000569FF">
            <w:pPr>
              <w:keepNext/>
              <w:rPr>
                <w:noProof/>
                <w:lang w:eastAsia="en-AU"/>
              </w:rPr>
            </w:pPr>
          </w:p>
        </w:tc>
        <w:tc>
          <w:tcPr>
            <w:tcW w:w="2971" w:type="dxa"/>
            <w:gridSpan w:val="2"/>
            <w:tcBorders>
              <w:bottom w:val="single" w:sz="4" w:space="0" w:color="BCBEC0"/>
            </w:tcBorders>
          </w:tcPr>
          <w:p w14:paraId="0693464F" w14:textId="77777777" w:rsidR="00DC5A6C" w:rsidRPr="00A8226F" w:rsidRDefault="00DC5A6C" w:rsidP="000569FF">
            <w:pPr>
              <w:pStyle w:val="TableText"/>
              <w:keepNext/>
              <w:rPr>
                <w:b/>
              </w:rPr>
            </w:pPr>
            <w:r>
              <w:rPr>
                <w:b/>
              </w:rPr>
              <w:t>Manage Self</w:t>
            </w:r>
          </w:p>
          <w:p w14:paraId="5AFCE5BE" w14:textId="77777777" w:rsidR="00DC5A6C" w:rsidRPr="00A8226F" w:rsidRDefault="00DC5A6C" w:rsidP="000569FF">
            <w:pPr>
              <w:pStyle w:val="TableText"/>
              <w:keepNext/>
              <w:rPr>
                <w:b/>
              </w:rPr>
            </w:pPr>
            <w:r>
              <w:t>Show drive and motivation, an ability to self-reflect and a commitment to learning</w:t>
            </w:r>
          </w:p>
        </w:tc>
        <w:tc>
          <w:tcPr>
            <w:tcW w:w="4770" w:type="dxa"/>
            <w:tcBorders>
              <w:bottom w:val="single" w:sz="4" w:space="0" w:color="BCBEC0"/>
            </w:tcBorders>
          </w:tcPr>
          <w:p w14:paraId="1C95E01B" w14:textId="77777777" w:rsidR="00DC5A6C" w:rsidRDefault="00DC5A6C" w:rsidP="000569FF">
            <w:pPr>
              <w:pStyle w:val="TableBullet"/>
            </w:pPr>
            <w:r>
              <w:t>Keep up to date with relevant contemporary knowledge and practices</w:t>
            </w:r>
          </w:p>
          <w:p w14:paraId="3CC32A99" w14:textId="77777777" w:rsidR="00DC5A6C" w:rsidRDefault="00DC5A6C" w:rsidP="000569FF">
            <w:pPr>
              <w:pStyle w:val="TableBullet"/>
            </w:pPr>
            <w:r>
              <w:t>Look for and take advantage of opportunities to learn new skills and develop strengths</w:t>
            </w:r>
          </w:p>
          <w:p w14:paraId="264611AA" w14:textId="77777777" w:rsidR="00DC5A6C" w:rsidRDefault="00DC5A6C" w:rsidP="000569FF">
            <w:pPr>
              <w:pStyle w:val="TableBullet"/>
            </w:pPr>
            <w:r>
              <w:lastRenderedPageBreak/>
              <w:t>Show commitment to achieving challenging goals</w:t>
            </w:r>
          </w:p>
          <w:p w14:paraId="692077AE" w14:textId="77777777" w:rsidR="00DC5A6C" w:rsidRDefault="00DC5A6C" w:rsidP="000569FF">
            <w:pPr>
              <w:pStyle w:val="TableBullet"/>
            </w:pPr>
            <w:r>
              <w:t>Examine and reflect on own performance</w:t>
            </w:r>
          </w:p>
          <w:p w14:paraId="1D9C2EA5" w14:textId="77777777" w:rsidR="00DC5A6C" w:rsidRDefault="00DC5A6C" w:rsidP="000569FF">
            <w:pPr>
              <w:pStyle w:val="TableBullet"/>
            </w:pPr>
            <w:r>
              <w:t>Seek and respond positively to constructive feedback and guidance</w:t>
            </w:r>
          </w:p>
          <w:p w14:paraId="0BB64104" w14:textId="77777777" w:rsidR="00DC5A6C" w:rsidRDefault="00DC5A6C" w:rsidP="000569FF">
            <w:pPr>
              <w:pStyle w:val="TableBullet"/>
            </w:pPr>
            <w:r>
              <w:t>Demonstrate and maintain a high level of personal motivation</w:t>
            </w:r>
          </w:p>
        </w:tc>
        <w:tc>
          <w:tcPr>
            <w:tcW w:w="1606" w:type="dxa"/>
            <w:tcBorders>
              <w:bottom w:val="single" w:sz="4" w:space="0" w:color="BCBEC0"/>
            </w:tcBorders>
          </w:tcPr>
          <w:p w14:paraId="69E8FE75" w14:textId="77777777" w:rsidR="00DC5A6C" w:rsidRDefault="00DC5A6C" w:rsidP="000569FF">
            <w:pPr>
              <w:pStyle w:val="TableBullet"/>
              <w:numPr>
                <w:ilvl w:val="0"/>
                <w:numId w:val="0"/>
              </w:numPr>
              <w:jc w:val="both"/>
            </w:pPr>
            <w:r>
              <w:lastRenderedPageBreak/>
              <w:t>Adept</w:t>
            </w:r>
          </w:p>
        </w:tc>
      </w:tr>
      <w:tr w:rsidR="00DC5A6C" w:rsidRPr="00C978B9" w14:paraId="0674F77F" w14:textId="77777777" w:rsidTr="000569FF">
        <w:tc>
          <w:tcPr>
            <w:tcW w:w="1406" w:type="dxa"/>
            <w:vMerge w:val="restart"/>
            <w:tcBorders>
              <w:bottom w:val="single" w:sz="4" w:space="0" w:color="BCBEC0"/>
            </w:tcBorders>
          </w:tcPr>
          <w:p w14:paraId="285844C9" w14:textId="64AFE3A4" w:rsidR="00DC5A6C" w:rsidRPr="00C978B9" w:rsidRDefault="00DC5A6C" w:rsidP="000569FF">
            <w:pPr>
              <w:keepNext/>
            </w:pPr>
            <w:r>
              <w:rPr>
                <w:noProof/>
                <w:color w:val="FFFFFF" w:themeColor="background1"/>
                <w:lang w:eastAsia="en-AU"/>
              </w:rPr>
              <w:drawing>
                <wp:inline distT="0" distB="0" distL="0" distR="0" wp14:anchorId="25BFA703" wp14:editId="4AF2EE61">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D5394CE" w14:textId="77777777" w:rsidR="00DC5A6C" w:rsidRPr="00A8226F" w:rsidRDefault="00DC5A6C" w:rsidP="000569FF">
            <w:pPr>
              <w:pStyle w:val="TableText"/>
              <w:keepNext/>
              <w:rPr>
                <w:b/>
              </w:rPr>
            </w:pPr>
            <w:r>
              <w:rPr>
                <w:b/>
              </w:rPr>
              <w:t>Communicate Effectively</w:t>
            </w:r>
          </w:p>
          <w:p w14:paraId="6A808F1B" w14:textId="77777777" w:rsidR="00DC5A6C" w:rsidRPr="00AA57E3" w:rsidRDefault="00DC5A6C" w:rsidP="000569FF">
            <w:pPr>
              <w:pStyle w:val="TableText"/>
              <w:keepNext/>
            </w:pPr>
            <w:r>
              <w:t>Communicate clearly, actively listen to others, and respond with understanding and respect</w:t>
            </w:r>
          </w:p>
        </w:tc>
        <w:tc>
          <w:tcPr>
            <w:tcW w:w="4770" w:type="dxa"/>
            <w:tcBorders>
              <w:bottom w:val="single" w:sz="4" w:space="0" w:color="BCBEC0"/>
            </w:tcBorders>
          </w:tcPr>
          <w:p w14:paraId="60FEEAB4" w14:textId="77777777" w:rsidR="00DC5A6C" w:rsidRPr="00AA57E3" w:rsidRDefault="00DC5A6C" w:rsidP="000569FF">
            <w:pPr>
              <w:pStyle w:val="TableBullet"/>
            </w:pPr>
            <w:r>
              <w:t>Tailor communication to diverse audiences</w:t>
            </w:r>
          </w:p>
          <w:p w14:paraId="2E7EEACF" w14:textId="77777777" w:rsidR="00DC5A6C" w:rsidRPr="00AA57E3" w:rsidRDefault="00DC5A6C" w:rsidP="000569FF">
            <w:pPr>
              <w:pStyle w:val="TableBullet"/>
            </w:pPr>
            <w:r>
              <w:t>Clearly explain complex concepts and arguments to individuals and groups</w:t>
            </w:r>
          </w:p>
          <w:p w14:paraId="5602E4DC" w14:textId="77777777" w:rsidR="00DC5A6C" w:rsidRPr="00AA57E3" w:rsidRDefault="00DC5A6C" w:rsidP="000569FF">
            <w:pPr>
              <w:pStyle w:val="TableBullet"/>
            </w:pPr>
            <w:r>
              <w:t>Create opportunities for others to be heard, listen attentively and encourage them to express their views</w:t>
            </w:r>
          </w:p>
          <w:p w14:paraId="4812A7B5" w14:textId="77777777" w:rsidR="00DC5A6C" w:rsidRPr="00AA57E3" w:rsidRDefault="00DC5A6C" w:rsidP="000569FF">
            <w:pPr>
              <w:pStyle w:val="TableBullet"/>
            </w:pPr>
            <w:r>
              <w:t>Share information across teams and units to enable informed decision making</w:t>
            </w:r>
          </w:p>
          <w:p w14:paraId="0EB8B827" w14:textId="77777777" w:rsidR="00DC5A6C" w:rsidRPr="00AA57E3" w:rsidRDefault="00DC5A6C" w:rsidP="000569FF">
            <w:pPr>
              <w:pStyle w:val="TableBullet"/>
            </w:pPr>
            <w:r>
              <w:t>Write fluently in plain English and in a range of styles and formats</w:t>
            </w:r>
          </w:p>
          <w:p w14:paraId="5F7D6B23" w14:textId="77777777" w:rsidR="00DC5A6C" w:rsidRPr="00AA57E3" w:rsidRDefault="00DC5A6C" w:rsidP="000569FF">
            <w:pPr>
              <w:pStyle w:val="TableBullet"/>
            </w:pPr>
            <w:r>
              <w:t>Use contemporary communication channels to share information, engage and interact with diverse audiences</w:t>
            </w:r>
          </w:p>
        </w:tc>
        <w:tc>
          <w:tcPr>
            <w:tcW w:w="1606" w:type="dxa"/>
            <w:tcBorders>
              <w:bottom w:val="single" w:sz="4" w:space="0" w:color="BCBEC0"/>
            </w:tcBorders>
          </w:tcPr>
          <w:p w14:paraId="6983F5AE" w14:textId="77777777" w:rsidR="00DC5A6C" w:rsidRDefault="00DC5A6C" w:rsidP="000569FF">
            <w:pPr>
              <w:pStyle w:val="TableBullet"/>
              <w:numPr>
                <w:ilvl w:val="0"/>
                <w:numId w:val="0"/>
              </w:numPr>
              <w:jc w:val="both"/>
            </w:pPr>
            <w:r>
              <w:t>Adept</w:t>
            </w:r>
          </w:p>
        </w:tc>
      </w:tr>
      <w:tr w:rsidR="00DC5A6C" w:rsidRPr="00C978B9" w14:paraId="52E844F0" w14:textId="77777777" w:rsidTr="000569FF">
        <w:tc>
          <w:tcPr>
            <w:tcW w:w="1406" w:type="dxa"/>
            <w:vMerge/>
            <w:tcBorders>
              <w:bottom w:val="single" w:sz="4" w:space="0" w:color="BCBEC0"/>
            </w:tcBorders>
          </w:tcPr>
          <w:p w14:paraId="50476A19" w14:textId="77777777" w:rsidR="00DC5A6C" w:rsidRDefault="00DC5A6C" w:rsidP="000569FF">
            <w:pPr>
              <w:keepNext/>
              <w:rPr>
                <w:noProof/>
                <w:lang w:eastAsia="en-AU"/>
              </w:rPr>
            </w:pPr>
          </w:p>
        </w:tc>
        <w:tc>
          <w:tcPr>
            <w:tcW w:w="2971" w:type="dxa"/>
            <w:gridSpan w:val="2"/>
            <w:tcBorders>
              <w:bottom w:val="single" w:sz="4" w:space="0" w:color="BCBEC0"/>
            </w:tcBorders>
          </w:tcPr>
          <w:p w14:paraId="5EBE2C4E" w14:textId="77777777" w:rsidR="00DC5A6C" w:rsidRPr="00A8226F" w:rsidRDefault="00DC5A6C" w:rsidP="000569FF">
            <w:pPr>
              <w:pStyle w:val="TableText"/>
              <w:keepNext/>
              <w:rPr>
                <w:b/>
              </w:rPr>
            </w:pPr>
            <w:r>
              <w:rPr>
                <w:b/>
              </w:rPr>
              <w:t>Influence and Negotiate</w:t>
            </w:r>
          </w:p>
          <w:p w14:paraId="40B68367" w14:textId="77777777" w:rsidR="00DC5A6C" w:rsidRPr="00A8226F" w:rsidRDefault="00DC5A6C" w:rsidP="000569FF">
            <w:pPr>
              <w:pStyle w:val="TableText"/>
              <w:keepNext/>
              <w:rPr>
                <w:b/>
              </w:rPr>
            </w:pPr>
            <w:r>
              <w:t>Gain consensus and commitment from others, and resolve issues and conflicts</w:t>
            </w:r>
          </w:p>
        </w:tc>
        <w:tc>
          <w:tcPr>
            <w:tcW w:w="4770" w:type="dxa"/>
            <w:tcBorders>
              <w:bottom w:val="single" w:sz="4" w:space="0" w:color="BCBEC0"/>
            </w:tcBorders>
          </w:tcPr>
          <w:p w14:paraId="7298D140" w14:textId="77777777" w:rsidR="00DC5A6C" w:rsidRDefault="00DC5A6C" w:rsidP="000569FF">
            <w:pPr>
              <w:pStyle w:val="TableBullet"/>
            </w:pPr>
            <w:r>
              <w:t>Negotiate from an informed and credible position</w:t>
            </w:r>
          </w:p>
          <w:p w14:paraId="6BA06AF9" w14:textId="77777777" w:rsidR="00DC5A6C" w:rsidRDefault="00DC5A6C" w:rsidP="000569FF">
            <w:pPr>
              <w:pStyle w:val="TableBullet"/>
            </w:pPr>
            <w:r>
              <w:t>Lead and facilitate productive discussions with staff and stakeholders</w:t>
            </w:r>
          </w:p>
          <w:p w14:paraId="0434D3DD" w14:textId="77777777" w:rsidR="00DC5A6C" w:rsidRDefault="00DC5A6C" w:rsidP="000569FF">
            <w:pPr>
              <w:pStyle w:val="TableBullet"/>
            </w:pPr>
            <w:r>
              <w:t>Encourage others to talk, share and debate ideas to achieve a consensus</w:t>
            </w:r>
          </w:p>
          <w:p w14:paraId="79B06D12" w14:textId="77777777" w:rsidR="00DC5A6C" w:rsidRDefault="00DC5A6C" w:rsidP="000569FF">
            <w:pPr>
              <w:pStyle w:val="TableBullet"/>
            </w:pPr>
            <w:r>
              <w:t>Recognise diverse perspectives and the need for compromise in negotiating mutually agreed outcomes</w:t>
            </w:r>
          </w:p>
          <w:p w14:paraId="005536B1" w14:textId="77777777" w:rsidR="00DC5A6C" w:rsidRDefault="00DC5A6C" w:rsidP="000569FF">
            <w:pPr>
              <w:pStyle w:val="TableBullet"/>
            </w:pPr>
            <w:r>
              <w:t>Influence others with a fair and considered approach and sound arguments</w:t>
            </w:r>
          </w:p>
          <w:p w14:paraId="601FCE2F" w14:textId="77777777" w:rsidR="00DC5A6C" w:rsidRDefault="00DC5A6C" w:rsidP="000569FF">
            <w:pPr>
              <w:pStyle w:val="TableBullet"/>
            </w:pPr>
            <w:r>
              <w:t>Show sensitivity and understanding in resolving conflicts and differences</w:t>
            </w:r>
          </w:p>
          <w:p w14:paraId="3F35CF85" w14:textId="77777777" w:rsidR="00DC5A6C" w:rsidRDefault="00DC5A6C" w:rsidP="000569FF">
            <w:pPr>
              <w:pStyle w:val="TableBullet"/>
            </w:pPr>
            <w:r>
              <w:t>Manage challenging relationships with internal and external stakeholders</w:t>
            </w:r>
          </w:p>
          <w:p w14:paraId="0E66FF81" w14:textId="77777777" w:rsidR="00DC5A6C" w:rsidRDefault="00DC5A6C" w:rsidP="000569FF">
            <w:pPr>
              <w:pStyle w:val="TableBullet"/>
            </w:pPr>
            <w:r>
              <w:t>Anticipate and minimise conflict</w:t>
            </w:r>
          </w:p>
        </w:tc>
        <w:tc>
          <w:tcPr>
            <w:tcW w:w="1606" w:type="dxa"/>
            <w:tcBorders>
              <w:bottom w:val="single" w:sz="4" w:space="0" w:color="BCBEC0"/>
            </w:tcBorders>
          </w:tcPr>
          <w:p w14:paraId="2064B7B4" w14:textId="77777777" w:rsidR="00DC5A6C" w:rsidRDefault="00DC5A6C" w:rsidP="000569FF">
            <w:pPr>
              <w:pStyle w:val="TableBullet"/>
              <w:numPr>
                <w:ilvl w:val="0"/>
                <w:numId w:val="0"/>
              </w:numPr>
              <w:jc w:val="both"/>
            </w:pPr>
            <w:r>
              <w:t>Adept</w:t>
            </w:r>
          </w:p>
        </w:tc>
      </w:tr>
      <w:tr w:rsidR="00DC5A6C" w:rsidRPr="00C978B9" w14:paraId="3078F56D" w14:textId="77777777" w:rsidTr="000569FF">
        <w:tc>
          <w:tcPr>
            <w:tcW w:w="1406" w:type="dxa"/>
            <w:vMerge w:val="restart"/>
            <w:tcBorders>
              <w:bottom w:val="single" w:sz="4" w:space="0" w:color="BCBEC0"/>
            </w:tcBorders>
          </w:tcPr>
          <w:p w14:paraId="33A98F25" w14:textId="6E67CA10" w:rsidR="00DC5A6C" w:rsidRPr="00C978B9" w:rsidRDefault="00DC5A6C" w:rsidP="000569FF">
            <w:pPr>
              <w:keepNext/>
            </w:pPr>
            <w:r>
              <w:rPr>
                <w:noProof/>
                <w:color w:val="FFFFFF" w:themeColor="background1"/>
                <w:lang w:eastAsia="en-AU"/>
              </w:rPr>
              <w:drawing>
                <wp:inline distT="0" distB="0" distL="0" distR="0" wp14:anchorId="4476DE14" wp14:editId="3DE752FF">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AE53DC2" w14:textId="77777777" w:rsidR="00DC5A6C" w:rsidRPr="00A8226F" w:rsidRDefault="00DC5A6C" w:rsidP="000569FF">
            <w:pPr>
              <w:pStyle w:val="TableText"/>
              <w:keepNext/>
              <w:rPr>
                <w:b/>
              </w:rPr>
            </w:pPr>
            <w:r>
              <w:rPr>
                <w:b/>
              </w:rPr>
              <w:t>Deliver Results</w:t>
            </w:r>
          </w:p>
          <w:p w14:paraId="177F019D" w14:textId="77777777" w:rsidR="00DC5A6C" w:rsidRPr="00AA57E3" w:rsidRDefault="00DC5A6C" w:rsidP="000569FF">
            <w:pPr>
              <w:pStyle w:val="TableText"/>
              <w:keepNext/>
            </w:pPr>
            <w:r>
              <w:t>Achieve results through the efficient use of resources and a commitment to quality outcomes</w:t>
            </w:r>
          </w:p>
        </w:tc>
        <w:tc>
          <w:tcPr>
            <w:tcW w:w="4770" w:type="dxa"/>
            <w:tcBorders>
              <w:bottom w:val="single" w:sz="4" w:space="0" w:color="BCBEC0"/>
            </w:tcBorders>
          </w:tcPr>
          <w:p w14:paraId="7E6D981B" w14:textId="77777777" w:rsidR="00DC5A6C" w:rsidRPr="00AA57E3" w:rsidRDefault="00DC5A6C" w:rsidP="000569FF">
            <w:pPr>
              <w:pStyle w:val="TableBullet"/>
            </w:pPr>
            <w:r>
              <w:t>Use own and others’ expertise to achieve outcomes, and take responsibility for delivering intended outcomes</w:t>
            </w:r>
          </w:p>
          <w:p w14:paraId="4D714D3A" w14:textId="77777777" w:rsidR="00DC5A6C" w:rsidRPr="00AA57E3" w:rsidRDefault="00DC5A6C" w:rsidP="000569FF">
            <w:pPr>
              <w:pStyle w:val="TableBullet"/>
            </w:pPr>
            <w:r>
              <w:t>Make sure staff understand expected goals and acknowledge staff success in achieving these</w:t>
            </w:r>
          </w:p>
          <w:p w14:paraId="0EAC8902" w14:textId="77777777" w:rsidR="00DC5A6C" w:rsidRPr="00AA57E3" w:rsidRDefault="00DC5A6C" w:rsidP="000569FF">
            <w:pPr>
              <w:pStyle w:val="TableBullet"/>
            </w:pPr>
            <w:r>
              <w:t>Identify resource needs and ensure goals are achieved within set budgets and deadlines</w:t>
            </w:r>
          </w:p>
          <w:p w14:paraId="0C10CA87" w14:textId="77777777" w:rsidR="00DC5A6C" w:rsidRPr="00AA57E3" w:rsidRDefault="00DC5A6C" w:rsidP="000569FF">
            <w:pPr>
              <w:pStyle w:val="TableBullet"/>
            </w:pPr>
            <w:r>
              <w:t>Use business data to evaluate outcomes and inform continuous improvement</w:t>
            </w:r>
          </w:p>
          <w:p w14:paraId="7B364461" w14:textId="77777777" w:rsidR="00DC5A6C" w:rsidRPr="00AA57E3" w:rsidRDefault="00DC5A6C" w:rsidP="000569FF">
            <w:pPr>
              <w:pStyle w:val="TableBullet"/>
            </w:pPr>
            <w:r>
              <w:t>Identify priorities that need to change and ensure the allocation of resources meets new business needs</w:t>
            </w:r>
          </w:p>
          <w:p w14:paraId="6BEA24F0" w14:textId="77777777" w:rsidR="00DC5A6C" w:rsidRPr="00AA57E3" w:rsidRDefault="00DC5A6C" w:rsidP="000569FF">
            <w:pPr>
              <w:pStyle w:val="TableBullet"/>
            </w:pPr>
            <w:r>
              <w:t>Ensure that the financial implications of changed priorities are explicit and budgeted for</w:t>
            </w:r>
          </w:p>
        </w:tc>
        <w:tc>
          <w:tcPr>
            <w:tcW w:w="1606" w:type="dxa"/>
            <w:tcBorders>
              <w:bottom w:val="single" w:sz="4" w:space="0" w:color="BCBEC0"/>
            </w:tcBorders>
          </w:tcPr>
          <w:p w14:paraId="1097F404" w14:textId="77777777" w:rsidR="00DC5A6C" w:rsidRDefault="00DC5A6C" w:rsidP="000569FF">
            <w:pPr>
              <w:pStyle w:val="TableBullet"/>
              <w:numPr>
                <w:ilvl w:val="0"/>
                <w:numId w:val="0"/>
              </w:numPr>
              <w:jc w:val="both"/>
            </w:pPr>
            <w:r>
              <w:t>Adept</w:t>
            </w:r>
          </w:p>
        </w:tc>
      </w:tr>
      <w:tr w:rsidR="00DC5A6C" w:rsidRPr="00C978B9" w14:paraId="7136BF75" w14:textId="77777777" w:rsidTr="000569FF">
        <w:tc>
          <w:tcPr>
            <w:tcW w:w="1406" w:type="dxa"/>
            <w:vMerge/>
            <w:tcBorders>
              <w:bottom w:val="single" w:sz="4" w:space="0" w:color="BCBEC0"/>
            </w:tcBorders>
          </w:tcPr>
          <w:p w14:paraId="2B6C2460" w14:textId="77777777" w:rsidR="00DC5A6C" w:rsidRDefault="00DC5A6C" w:rsidP="000569FF">
            <w:pPr>
              <w:keepNext/>
              <w:rPr>
                <w:noProof/>
                <w:lang w:eastAsia="en-AU"/>
              </w:rPr>
            </w:pPr>
          </w:p>
        </w:tc>
        <w:tc>
          <w:tcPr>
            <w:tcW w:w="2971" w:type="dxa"/>
            <w:gridSpan w:val="2"/>
            <w:tcBorders>
              <w:bottom w:val="single" w:sz="4" w:space="0" w:color="BCBEC0"/>
            </w:tcBorders>
          </w:tcPr>
          <w:p w14:paraId="6EBC3F2E" w14:textId="77777777" w:rsidR="00DC5A6C" w:rsidRPr="00A8226F" w:rsidRDefault="00DC5A6C" w:rsidP="000569FF">
            <w:pPr>
              <w:pStyle w:val="TableText"/>
              <w:keepNext/>
              <w:rPr>
                <w:b/>
              </w:rPr>
            </w:pPr>
            <w:r>
              <w:rPr>
                <w:b/>
              </w:rPr>
              <w:t>Think and Solve Problems</w:t>
            </w:r>
          </w:p>
          <w:p w14:paraId="46D0AC6A" w14:textId="77777777" w:rsidR="00DC5A6C" w:rsidRPr="00A8226F" w:rsidRDefault="00DC5A6C" w:rsidP="000569FF">
            <w:pPr>
              <w:pStyle w:val="TableText"/>
              <w:keepNext/>
              <w:rPr>
                <w:b/>
              </w:rPr>
            </w:pPr>
            <w:r>
              <w:t>Think, analyse and consider the broader context to develop practical solutions</w:t>
            </w:r>
          </w:p>
        </w:tc>
        <w:tc>
          <w:tcPr>
            <w:tcW w:w="4770" w:type="dxa"/>
            <w:tcBorders>
              <w:bottom w:val="single" w:sz="4" w:space="0" w:color="BCBEC0"/>
            </w:tcBorders>
          </w:tcPr>
          <w:p w14:paraId="35FD77BA" w14:textId="77777777" w:rsidR="00DC5A6C" w:rsidRDefault="00DC5A6C" w:rsidP="000569FF">
            <w:pPr>
              <w:pStyle w:val="TableBullet"/>
            </w:pPr>
            <w:r>
              <w:t>Research and apply critical-thinking techniques in analysing information, identify interrelationships and make recommendations based on relevant evidence</w:t>
            </w:r>
          </w:p>
          <w:p w14:paraId="57E6F8C1" w14:textId="77777777" w:rsidR="00DC5A6C" w:rsidRDefault="00DC5A6C" w:rsidP="000569FF">
            <w:pPr>
              <w:pStyle w:val="TableBullet"/>
            </w:pPr>
            <w:r>
              <w:t>Anticipate, identify and address issues and potential problems that may have an impact on organisational objectives and the user experience</w:t>
            </w:r>
          </w:p>
          <w:p w14:paraId="52E1EA51" w14:textId="77777777" w:rsidR="00DC5A6C" w:rsidRDefault="00DC5A6C" w:rsidP="000569FF">
            <w:pPr>
              <w:pStyle w:val="TableBullet"/>
            </w:pPr>
            <w:r>
              <w:t>Apply creative-thinking techniques to generate new ideas and options to address issues and improve the user experience</w:t>
            </w:r>
          </w:p>
          <w:p w14:paraId="3FE6F5F9" w14:textId="77777777" w:rsidR="00DC5A6C" w:rsidRDefault="00DC5A6C" w:rsidP="000569FF">
            <w:pPr>
              <w:pStyle w:val="TableBullet"/>
            </w:pPr>
            <w:r>
              <w:t>Seek contributions and ideas from people with diverse backgrounds and experience</w:t>
            </w:r>
          </w:p>
          <w:p w14:paraId="1A77356A" w14:textId="77777777" w:rsidR="00DC5A6C" w:rsidRDefault="00DC5A6C" w:rsidP="000569FF">
            <w:pPr>
              <w:pStyle w:val="TableBullet"/>
            </w:pPr>
            <w:r>
              <w:t>Participate in and contribute to team or unit initiatives to resolve common issues or barriers to effectiveness</w:t>
            </w:r>
          </w:p>
          <w:p w14:paraId="6A48E2D2" w14:textId="77777777" w:rsidR="00DC5A6C" w:rsidRDefault="00DC5A6C" w:rsidP="000569FF">
            <w:pPr>
              <w:pStyle w:val="TableBullet"/>
            </w:pPr>
            <w:r>
              <w:t>Identify and share business process improvements to enhance effectiveness</w:t>
            </w:r>
          </w:p>
        </w:tc>
        <w:tc>
          <w:tcPr>
            <w:tcW w:w="1606" w:type="dxa"/>
            <w:tcBorders>
              <w:bottom w:val="single" w:sz="4" w:space="0" w:color="BCBEC0"/>
            </w:tcBorders>
          </w:tcPr>
          <w:p w14:paraId="09327ECA" w14:textId="77777777" w:rsidR="00DC5A6C" w:rsidRDefault="00DC5A6C" w:rsidP="000569FF">
            <w:pPr>
              <w:pStyle w:val="TableBullet"/>
              <w:numPr>
                <w:ilvl w:val="0"/>
                <w:numId w:val="0"/>
              </w:numPr>
              <w:jc w:val="both"/>
            </w:pPr>
            <w:r>
              <w:t>Adept</w:t>
            </w:r>
          </w:p>
        </w:tc>
      </w:tr>
      <w:tr w:rsidR="00DC5A6C" w:rsidRPr="00C978B9" w14:paraId="009DE3C0" w14:textId="77777777" w:rsidTr="000569FF">
        <w:tc>
          <w:tcPr>
            <w:tcW w:w="1406" w:type="dxa"/>
            <w:vMerge w:val="restart"/>
            <w:tcBorders>
              <w:bottom w:val="single" w:sz="4" w:space="0" w:color="BCBEC0"/>
            </w:tcBorders>
          </w:tcPr>
          <w:p w14:paraId="5C5BCE8F" w14:textId="1D52A628" w:rsidR="00DC5A6C" w:rsidRPr="00C978B9" w:rsidRDefault="00DC5A6C" w:rsidP="000569FF">
            <w:pPr>
              <w:keepNext/>
            </w:pPr>
            <w:r>
              <w:rPr>
                <w:noProof/>
                <w:color w:val="FFFFFF" w:themeColor="background1"/>
                <w:lang w:eastAsia="en-AU"/>
              </w:rPr>
              <w:drawing>
                <wp:inline distT="0" distB="0" distL="0" distR="0" wp14:anchorId="1F3283C1" wp14:editId="69131D29">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91022E2" w14:textId="77777777" w:rsidR="00DC5A6C" w:rsidRPr="00A8226F" w:rsidRDefault="00DC5A6C" w:rsidP="000569FF">
            <w:pPr>
              <w:pStyle w:val="TableText"/>
              <w:keepNext/>
              <w:rPr>
                <w:b/>
              </w:rPr>
            </w:pPr>
            <w:r>
              <w:rPr>
                <w:b/>
              </w:rPr>
              <w:t>Technology</w:t>
            </w:r>
          </w:p>
          <w:p w14:paraId="0B171744" w14:textId="77777777" w:rsidR="00DC5A6C" w:rsidRPr="00AA57E3" w:rsidRDefault="00DC5A6C" w:rsidP="000569FF">
            <w:pPr>
              <w:pStyle w:val="TableText"/>
              <w:keepNext/>
            </w:pPr>
            <w:r>
              <w:t>Understand and use available technologies to maximise efficiencies and effectiveness</w:t>
            </w:r>
          </w:p>
        </w:tc>
        <w:tc>
          <w:tcPr>
            <w:tcW w:w="4770" w:type="dxa"/>
            <w:tcBorders>
              <w:bottom w:val="single" w:sz="4" w:space="0" w:color="BCBEC0"/>
            </w:tcBorders>
          </w:tcPr>
          <w:p w14:paraId="0FE4330B" w14:textId="77777777" w:rsidR="00DC5A6C" w:rsidRPr="00AA57E3" w:rsidRDefault="00DC5A6C" w:rsidP="000569FF">
            <w:pPr>
              <w:pStyle w:val="TableBullet"/>
            </w:pPr>
            <w:r>
              <w:t>Identify opportunities to use a broad range of technologies to collaborate</w:t>
            </w:r>
          </w:p>
          <w:p w14:paraId="4086EE55" w14:textId="77777777" w:rsidR="00DC5A6C" w:rsidRPr="00AA57E3" w:rsidRDefault="00DC5A6C" w:rsidP="000569FF">
            <w:pPr>
              <w:pStyle w:val="TableBullet"/>
            </w:pPr>
            <w:r>
              <w:t>Monitor compliance with cyber security and the use of technology policies</w:t>
            </w:r>
          </w:p>
          <w:p w14:paraId="13721BB5" w14:textId="77777777" w:rsidR="00DC5A6C" w:rsidRPr="00AA57E3" w:rsidRDefault="00DC5A6C" w:rsidP="000569FF">
            <w:pPr>
              <w:pStyle w:val="TableBullet"/>
            </w:pPr>
            <w:r>
              <w:t>Identify ways to maximise the value of available technology to achieve business strategies and outcomes</w:t>
            </w:r>
          </w:p>
          <w:p w14:paraId="1B9DA6A7" w14:textId="77777777" w:rsidR="00DC5A6C" w:rsidRPr="00AA57E3" w:rsidRDefault="00DC5A6C" w:rsidP="000569FF">
            <w:pPr>
              <w:pStyle w:val="TableBullet"/>
            </w:pPr>
            <w:r>
              <w:t>Monitor compliance with the organisation’s records, information and knowledge management requirements</w:t>
            </w:r>
          </w:p>
        </w:tc>
        <w:tc>
          <w:tcPr>
            <w:tcW w:w="1606" w:type="dxa"/>
            <w:tcBorders>
              <w:bottom w:val="single" w:sz="4" w:space="0" w:color="BCBEC0"/>
            </w:tcBorders>
          </w:tcPr>
          <w:p w14:paraId="0A0F1B7B" w14:textId="77777777" w:rsidR="00DC5A6C" w:rsidRDefault="00DC5A6C" w:rsidP="000569FF">
            <w:pPr>
              <w:pStyle w:val="TableBullet"/>
              <w:numPr>
                <w:ilvl w:val="0"/>
                <w:numId w:val="0"/>
              </w:numPr>
              <w:jc w:val="both"/>
            </w:pPr>
            <w:r>
              <w:t>Adept</w:t>
            </w:r>
          </w:p>
        </w:tc>
      </w:tr>
      <w:tr w:rsidR="00DC5A6C" w:rsidRPr="00C978B9" w14:paraId="34BEF9FA" w14:textId="77777777" w:rsidTr="000569FF">
        <w:tc>
          <w:tcPr>
            <w:tcW w:w="1406" w:type="dxa"/>
            <w:vMerge/>
            <w:tcBorders>
              <w:bottom w:val="single" w:sz="4" w:space="0" w:color="BCBEC0"/>
            </w:tcBorders>
          </w:tcPr>
          <w:p w14:paraId="4436FAB7" w14:textId="77777777" w:rsidR="00DC5A6C" w:rsidRDefault="00DC5A6C" w:rsidP="000569FF">
            <w:pPr>
              <w:keepNext/>
              <w:rPr>
                <w:noProof/>
                <w:lang w:eastAsia="en-AU"/>
              </w:rPr>
            </w:pPr>
          </w:p>
        </w:tc>
        <w:tc>
          <w:tcPr>
            <w:tcW w:w="2971" w:type="dxa"/>
            <w:gridSpan w:val="2"/>
            <w:tcBorders>
              <w:bottom w:val="single" w:sz="4" w:space="0" w:color="BCBEC0"/>
            </w:tcBorders>
          </w:tcPr>
          <w:p w14:paraId="0C3D20A4" w14:textId="77777777" w:rsidR="00DC5A6C" w:rsidRPr="00A8226F" w:rsidRDefault="00DC5A6C" w:rsidP="000569FF">
            <w:pPr>
              <w:pStyle w:val="TableText"/>
              <w:keepNext/>
              <w:rPr>
                <w:b/>
              </w:rPr>
            </w:pPr>
            <w:r>
              <w:rPr>
                <w:b/>
              </w:rPr>
              <w:t>Project Management</w:t>
            </w:r>
          </w:p>
          <w:p w14:paraId="2019F092" w14:textId="77777777" w:rsidR="00DC5A6C" w:rsidRPr="00A8226F" w:rsidRDefault="00DC5A6C" w:rsidP="000569FF">
            <w:pPr>
              <w:pStyle w:val="TableText"/>
              <w:keepNext/>
              <w:rPr>
                <w:b/>
              </w:rPr>
            </w:pPr>
            <w:r>
              <w:t>Understand and apply effective planning, coordination and control methods</w:t>
            </w:r>
          </w:p>
        </w:tc>
        <w:tc>
          <w:tcPr>
            <w:tcW w:w="4770" w:type="dxa"/>
            <w:tcBorders>
              <w:bottom w:val="single" w:sz="4" w:space="0" w:color="BCBEC0"/>
            </w:tcBorders>
          </w:tcPr>
          <w:p w14:paraId="0820D4FC" w14:textId="77777777" w:rsidR="00DC5A6C" w:rsidRDefault="00DC5A6C" w:rsidP="000569FF">
            <w:pPr>
              <w:pStyle w:val="TableBullet"/>
            </w:pPr>
            <w:r>
              <w:t>Understand all components of the project management process, including the need to consider change management to realise business benefits</w:t>
            </w:r>
          </w:p>
          <w:p w14:paraId="6E97789F" w14:textId="77777777" w:rsidR="00DC5A6C" w:rsidRDefault="00DC5A6C" w:rsidP="000569FF">
            <w:pPr>
              <w:pStyle w:val="TableBullet"/>
            </w:pPr>
            <w:r>
              <w:t>Prepare clear project proposals and accurate estimates of required costs and resources</w:t>
            </w:r>
          </w:p>
          <w:p w14:paraId="43FB6AFD" w14:textId="77777777" w:rsidR="00DC5A6C" w:rsidRDefault="00DC5A6C" w:rsidP="000569FF">
            <w:pPr>
              <w:pStyle w:val="TableBullet"/>
            </w:pPr>
            <w:r>
              <w:t>Establish performance outcomes and measures for key project goals, and define monitoring, reporting and communication requirements</w:t>
            </w:r>
          </w:p>
          <w:p w14:paraId="1F44563C" w14:textId="77777777" w:rsidR="00DC5A6C" w:rsidRDefault="00DC5A6C" w:rsidP="000569FF">
            <w:pPr>
              <w:pStyle w:val="TableBullet"/>
            </w:pPr>
            <w:r>
              <w:t>Identify and evaluate risks associated with the project and develop mitigation strategies</w:t>
            </w:r>
          </w:p>
          <w:p w14:paraId="1BAD0BF9" w14:textId="77777777" w:rsidR="00DC5A6C" w:rsidRDefault="00DC5A6C" w:rsidP="000569FF">
            <w:pPr>
              <w:pStyle w:val="TableBullet"/>
            </w:pPr>
            <w:r>
              <w:t>Identify and consult stakeholders to inform the project strategy</w:t>
            </w:r>
          </w:p>
          <w:p w14:paraId="58B11092" w14:textId="77777777" w:rsidR="00DC5A6C" w:rsidRDefault="00DC5A6C" w:rsidP="000569FF">
            <w:pPr>
              <w:pStyle w:val="TableBullet"/>
            </w:pPr>
            <w:r>
              <w:t>Communicate the project’s objectives and its expected benefits</w:t>
            </w:r>
          </w:p>
          <w:p w14:paraId="1BD584F6" w14:textId="77777777" w:rsidR="00DC5A6C" w:rsidRDefault="00DC5A6C" w:rsidP="000569FF">
            <w:pPr>
              <w:pStyle w:val="TableBullet"/>
            </w:pPr>
            <w:r>
              <w:t>Monitor the completion of project milestones against goals and take necessary action</w:t>
            </w:r>
          </w:p>
          <w:p w14:paraId="695A95A0" w14:textId="77777777" w:rsidR="00DC5A6C" w:rsidRDefault="00DC5A6C" w:rsidP="000569FF">
            <w:pPr>
              <w:pStyle w:val="TableBullet"/>
            </w:pPr>
            <w:r>
              <w:t>Evaluate progress and identify improvements to inform future projects</w:t>
            </w:r>
          </w:p>
        </w:tc>
        <w:tc>
          <w:tcPr>
            <w:tcW w:w="1606" w:type="dxa"/>
            <w:tcBorders>
              <w:bottom w:val="single" w:sz="4" w:space="0" w:color="BCBEC0"/>
            </w:tcBorders>
          </w:tcPr>
          <w:p w14:paraId="532B072C" w14:textId="77777777" w:rsidR="00DC5A6C" w:rsidRDefault="00DC5A6C" w:rsidP="000569FF">
            <w:pPr>
              <w:pStyle w:val="TableBullet"/>
              <w:numPr>
                <w:ilvl w:val="0"/>
                <w:numId w:val="0"/>
              </w:numPr>
              <w:jc w:val="both"/>
            </w:pPr>
            <w:r>
              <w:t>Adept</w:t>
            </w:r>
          </w:p>
        </w:tc>
      </w:tr>
    </w:tbl>
    <w:p w14:paraId="1D88C13E" w14:textId="77777777" w:rsidR="00DC5A6C" w:rsidRDefault="00DC5A6C" w:rsidP="00DC5A6C"/>
    <w:p w14:paraId="226A1DB3" w14:textId="77777777" w:rsidR="00DC5A6C" w:rsidRDefault="00DC5A6C" w:rsidP="00DC5A6C">
      <w:pPr>
        <w:pStyle w:val="Heading1"/>
      </w:pPr>
      <w:r>
        <w:lastRenderedPageBreak/>
        <w:t>Complementary capabilities</w:t>
      </w:r>
    </w:p>
    <w:p w14:paraId="5C021C04" w14:textId="77777777" w:rsidR="00DC5A6C" w:rsidRPr="003927AE" w:rsidRDefault="00DC5A6C" w:rsidP="00DC5A6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7F9A3F0" w14:textId="77777777" w:rsidR="00DC5A6C" w:rsidRDefault="00DC5A6C" w:rsidP="00DC5A6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1F1309E7" w14:textId="77777777" w:rsidR="00DC5A6C" w:rsidRDefault="00DC5A6C" w:rsidP="00DC5A6C">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DC5A6C" w:rsidRPr="00803E47" w14:paraId="2DCC5CA3" w14:textId="77777777" w:rsidTr="000569F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86FA2FC" w14:textId="77777777" w:rsidR="00DC5A6C" w:rsidRPr="00803E47" w:rsidRDefault="00DC5A6C" w:rsidP="000569FF">
            <w:pPr>
              <w:pStyle w:val="TableTextWhite0"/>
              <w:keepNext/>
              <w:jc w:val="both"/>
            </w:pPr>
            <w:r>
              <w:rPr>
                <w:sz w:val="24"/>
                <w:szCs w:val="24"/>
              </w:rPr>
              <w:t>COMPLEMENTARY</w:t>
            </w:r>
            <w:r w:rsidRPr="00051E80">
              <w:rPr>
                <w:sz w:val="24"/>
                <w:szCs w:val="24"/>
              </w:rPr>
              <w:t xml:space="preserve"> CAPABILITIES</w:t>
            </w:r>
          </w:p>
        </w:tc>
      </w:tr>
      <w:tr w:rsidR="00DC5A6C" w:rsidRPr="00C978B9" w14:paraId="7A9093CF" w14:textId="77777777" w:rsidTr="000569F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40AB0CF" w14:textId="77777777" w:rsidR="00DC5A6C" w:rsidRPr="00C978B9" w:rsidRDefault="00DC5A6C" w:rsidP="000569F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92DB5A2" w14:textId="77777777" w:rsidR="00DC5A6C" w:rsidRPr="00C978B9" w:rsidRDefault="00DC5A6C" w:rsidP="000569F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99E1025" w14:textId="77777777" w:rsidR="00DC5A6C" w:rsidRDefault="00DC5A6C" w:rsidP="000569FF">
            <w:pPr>
              <w:pStyle w:val="TableText"/>
              <w:keepNext/>
              <w:rPr>
                <w:b/>
              </w:rPr>
            </w:pPr>
          </w:p>
        </w:tc>
        <w:tc>
          <w:tcPr>
            <w:tcW w:w="4770" w:type="dxa"/>
            <w:tcBorders>
              <w:bottom w:val="single" w:sz="12" w:space="0" w:color="auto"/>
            </w:tcBorders>
            <w:shd w:val="clear" w:color="auto" w:fill="BCBEC0"/>
          </w:tcPr>
          <w:p w14:paraId="6FDE44DD" w14:textId="77777777" w:rsidR="00DC5A6C" w:rsidRDefault="00DC5A6C" w:rsidP="000569FF">
            <w:pPr>
              <w:pStyle w:val="TableText"/>
              <w:keepNext/>
              <w:rPr>
                <w:b/>
              </w:rPr>
            </w:pPr>
            <w:r>
              <w:rPr>
                <w:b/>
              </w:rPr>
              <w:t>Description</w:t>
            </w:r>
          </w:p>
        </w:tc>
        <w:tc>
          <w:tcPr>
            <w:tcW w:w="1606" w:type="dxa"/>
            <w:tcBorders>
              <w:bottom w:val="single" w:sz="12" w:space="0" w:color="auto"/>
            </w:tcBorders>
            <w:shd w:val="clear" w:color="auto" w:fill="BCBEC0"/>
          </w:tcPr>
          <w:p w14:paraId="3D04C1EE" w14:textId="77777777" w:rsidR="00DC5A6C" w:rsidRDefault="00DC5A6C" w:rsidP="000569FF">
            <w:pPr>
              <w:pStyle w:val="TableText"/>
              <w:keepNext/>
              <w:jc w:val="both"/>
              <w:rPr>
                <w:b/>
              </w:rPr>
            </w:pPr>
            <w:r>
              <w:rPr>
                <w:b/>
              </w:rPr>
              <w:t xml:space="preserve">Level </w:t>
            </w:r>
          </w:p>
        </w:tc>
      </w:tr>
      <w:tr w:rsidR="00DC5A6C" w:rsidRPr="00C978B9" w14:paraId="59BD6A9C" w14:textId="77777777" w:rsidTr="000569FF">
        <w:tc>
          <w:tcPr>
            <w:tcW w:w="1406" w:type="dxa"/>
            <w:vMerge w:val="restart"/>
            <w:tcBorders>
              <w:bottom w:val="single" w:sz="4" w:space="0" w:color="BCBEC0"/>
            </w:tcBorders>
          </w:tcPr>
          <w:p w14:paraId="17836FED" w14:textId="29E62ECE" w:rsidR="00DC5A6C" w:rsidRPr="00C978B9" w:rsidRDefault="00DC5A6C" w:rsidP="000569FF">
            <w:pPr>
              <w:keepNext/>
            </w:pPr>
            <w:r>
              <w:rPr>
                <w:noProof/>
                <w:color w:val="FFFFFF" w:themeColor="background1"/>
                <w:lang w:eastAsia="en-AU"/>
              </w:rPr>
              <w:drawing>
                <wp:inline distT="0" distB="0" distL="0" distR="0" wp14:anchorId="6FF53876" wp14:editId="5882B853">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869972A" w14:textId="77777777" w:rsidR="00DC5A6C" w:rsidRPr="00AA57E3" w:rsidRDefault="00DC5A6C" w:rsidP="000569FF">
            <w:r>
              <w:t>Display Resilience and Courage</w:t>
            </w:r>
          </w:p>
        </w:tc>
        <w:tc>
          <w:tcPr>
            <w:tcW w:w="4770" w:type="dxa"/>
            <w:tcBorders>
              <w:bottom w:val="single" w:sz="4" w:space="0" w:color="BCBEC0"/>
            </w:tcBorders>
          </w:tcPr>
          <w:p w14:paraId="75D8E558" w14:textId="77777777" w:rsidR="00DC5A6C" w:rsidRPr="00AA57E3" w:rsidRDefault="00DC5A6C" w:rsidP="000569FF">
            <w:r>
              <w:t>Be open and honest, prepared to express your views, and willing to accept and commit to change</w:t>
            </w:r>
          </w:p>
        </w:tc>
        <w:tc>
          <w:tcPr>
            <w:tcW w:w="1606" w:type="dxa"/>
            <w:tcBorders>
              <w:bottom w:val="single" w:sz="4" w:space="0" w:color="BCBEC0"/>
            </w:tcBorders>
          </w:tcPr>
          <w:p w14:paraId="1CE35EED" w14:textId="77777777" w:rsidR="00DC5A6C" w:rsidRDefault="00DC5A6C" w:rsidP="000569FF">
            <w:pPr>
              <w:pStyle w:val="TableBullet"/>
              <w:numPr>
                <w:ilvl w:val="0"/>
                <w:numId w:val="0"/>
              </w:numPr>
              <w:jc w:val="both"/>
            </w:pPr>
            <w:r>
              <w:t>Adept</w:t>
            </w:r>
          </w:p>
        </w:tc>
      </w:tr>
      <w:tr w:rsidR="00DC5A6C" w:rsidRPr="00C978B9" w14:paraId="24CF03D1" w14:textId="77777777" w:rsidTr="000569FF">
        <w:tc>
          <w:tcPr>
            <w:tcW w:w="1406" w:type="dxa"/>
            <w:vMerge/>
            <w:tcBorders>
              <w:bottom w:val="single" w:sz="4" w:space="0" w:color="BCBEC0"/>
            </w:tcBorders>
          </w:tcPr>
          <w:p w14:paraId="52AFCB92" w14:textId="77777777" w:rsidR="00DC5A6C" w:rsidRDefault="00DC5A6C" w:rsidP="000569FF">
            <w:pPr>
              <w:keepNext/>
              <w:rPr>
                <w:noProof/>
                <w:lang w:eastAsia="en-AU"/>
              </w:rPr>
            </w:pPr>
          </w:p>
        </w:tc>
        <w:tc>
          <w:tcPr>
            <w:tcW w:w="2971" w:type="dxa"/>
            <w:gridSpan w:val="2"/>
            <w:tcBorders>
              <w:bottom w:val="single" w:sz="4" w:space="0" w:color="BCBEC0"/>
            </w:tcBorders>
          </w:tcPr>
          <w:p w14:paraId="3D218545" w14:textId="77777777" w:rsidR="00DC5A6C" w:rsidRPr="00A8226F" w:rsidRDefault="00DC5A6C" w:rsidP="000569FF">
            <w:r>
              <w:t>Value Diversity and Inclusion</w:t>
            </w:r>
          </w:p>
        </w:tc>
        <w:tc>
          <w:tcPr>
            <w:tcW w:w="4770" w:type="dxa"/>
            <w:tcBorders>
              <w:bottom w:val="single" w:sz="4" w:space="0" w:color="BCBEC0"/>
            </w:tcBorders>
          </w:tcPr>
          <w:p w14:paraId="4A026AC1" w14:textId="77777777" w:rsidR="00DC5A6C" w:rsidRDefault="00DC5A6C" w:rsidP="000569FF">
            <w:r>
              <w:t>Demonstrate inclusive behaviour and show respect for diverse backgrounds, experiences and perspectives</w:t>
            </w:r>
          </w:p>
        </w:tc>
        <w:tc>
          <w:tcPr>
            <w:tcW w:w="1606" w:type="dxa"/>
            <w:tcBorders>
              <w:bottom w:val="single" w:sz="4" w:space="0" w:color="BCBEC0"/>
            </w:tcBorders>
          </w:tcPr>
          <w:p w14:paraId="59C63AEA" w14:textId="77777777" w:rsidR="00DC5A6C" w:rsidRDefault="00DC5A6C" w:rsidP="000569FF">
            <w:pPr>
              <w:pStyle w:val="TableBullet"/>
              <w:numPr>
                <w:ilvl w:val="0"/>
                <w:numId w:val="0"/>
              </w:numPr>
              <w:jc w:val="both"/>
            </w:pPr>
            <w:r>
              <w:t>Intermediate</w:t>
            </w:r>
          </w:p>
        </w:tc>
      </w:tr>
      <w:tr w:rsidR="00DC5A6C" w:rsidRPr="00C978B9" w14:paraId="34529412" w14:textId="77777777" w:rsidTr="000569FF">
        <w:tc>
          <w:tcPr>
            <w:tcW w:w="1406" w:type="dxa"/>
            <w:vMerge w:val="restart"/>
            <w:tcBorders>
              <w:bottom w:val="single" w:sz="4" w:space="0" w:color="BCBEC0"/>
            </w:tcBorders>
          </w:tcPr>
          <w:p w14:paraId="34D2367A" w14:textId="6DB20270" w:rsidR="00DC5A6C" w:rsidRPr="00C978B9" w:rsidRDefault="00DC5A6C" w:rsidP="000569FF">
            <w:pPr>
              <w:keepNext/>
            </w:pPr>
            <w:r>
              <w:rPr>
                <w:noProof/>
                <w:color w:val="FFFFFF" w:themeColor="background1"/>
                <w:lang w:eastAsia="en-AU"/>
              </w:rPr>
              <w:drawing>
                <wp:inline distT="0" distB="0" distL="0" distR="0" wp14:anchorId="2D83ED4C" wp14:editId="43AD62BF">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F80C015" w14:textId="77777777" w:rsidR="00DC5A6C" w:rsidRPr="00AA57E3" w:rsidRDefault="00DC5A6C" w:rsidP="000569FF">
            <w:r>
              <w:t>Commit to Customer Service</w:t>
            </w:r>
          </w:p>
        </w:tc>
        <w:tc>
          <w:tcPr>
            <w:tcW w:w="4770" w:type="dxa"/>
            <w:tcBorders>
              <w:bottom w:val="single" w:sz="4" w:space="0" w:color="BCBEC0"/>
            </w:tcBorders>
          </w:tcPr>
          <w:p w14:paraId="0955D6B3" w14:textId="77777777" w:rsidR="00DC5A6C" w:rsidRPr="00AA57E3" w:rsidRDefault="00DC5A6C" w:rsidP="000569FF">
            <w:r>
              <w:t>Provide customer-focused services in line with public sector and organisational objectives</w:t>
            </w:r>
          </w:p>
        </w:tc>
        <w:tc>
          <w:tcPr>
            <w:tcW w:w="1606" w:type="dxa"/>
            <w:tcBorders>
              <w:bottom w:val="single" w:sz="4" w:space="0" w:color="BCBEC0"/>
            </w:tcBorders>
          </w:tcPr>
          <w:p w14:paraId="3D1A4840" w14:textId="77777777" w:rsidR="00DC5A6C" w:rsidRDefault="00DC5A6C" w:rsidP="000569FF">
            <w:pPr>
              <w:pStyle w:val="TableBullet"/>
              <w:numPr>
                <w:ilvl w:val="0"/>
                <w:numId w:val="0"/>
              </w:numPr>
              <w:jc w:val="both"/>
            </w:pPr>
            <w:r>
              <w:t>Intermediate</w:t>
            </w:r>
          </w:p>
        </w:tc>
      </w:tr>
      <w:tr w:rsidR="00DC5A6C" w:rsidRPr="00C978B9" w14:paraId="681F1090" w14:textId="77777777" w:rsidTr="000569FF">
        <w:tc>
          <w:tcPr>
            <w:tcW w:w="1406" w:type="dxa"/>
            <w:vMerge/>
            <w:tcBorders>
              <w:bottom w:val="single" w:sz="4" w:space="0" w:color="BCBEC0"/>
            </w:tcBorders>
          </w:tcPr>
          <w:p w14:paraId="5F0741B1" w14:textId="77777777" w:rsidR="00DC5A6C" w:rsidRDefault="00DC5A6C" w:rsidP="000569FF">
            <w:pPr>
              <w:keepNext/>
              <w:rPr>
                <w:noProof/>
                <w:lang w:eastAsia="en-AU"/>
              </w:rPr>
            </w:pPr>
          </w:p>
        </w:tc>
        <w:tc>
          <w:tcPr>
            <w:tcW w:w="2971" w:type="dxa"/>
            <w:gridSpan w:val="2"/>
            <w:tcBorders>
              <w:bottom w:val="single" w:sz="4" w:space="0" w:color="BCBEC0"/>
            </w:tcBorders>
          </w:tcPr>
          <w:p w14:paraId="34700442" w14:textId="77777777" w:rsidR="00DC5A6C" w:rsidRPr="00A8226F" w:rsidRDefault="00DC5A6C" w:rsidP="000569FF">
            <w:r>
              <w:t>Work Collaboratively</w:t>
            </w:r>
          </w:p>
        </w:tc>
        <w:tc>
          <w:tcPr>
            <w:tcW w:w="4770" w:type="dxa"/>
            <w:tcBorders>
              <w:bottom w:val="single" w:sz="4" w:space="0" w:color="BCBEC0"/>
            </w:tcBorders>
          </w:tcPr>
          <w:p w14:paraId="48603377" w14:textId="77777777" w:rsidR="00DC5A6C" w:rsidRDefault="00DC5A6C" w:rsidP="000569FF">
            <w:r>
              <w:t>Collaborate with others and value their contribution</w:t>
            </w:r>
          </w:p>
        </w:tc>
        <w:tc>
          <w:tcPr>
            <w:tcW w:w="1606" w:type="dxa"/>
            <w:tcBorders>
              <w:bottom w:val="single" w:sz="4" w:space="0" w:color="BCBEC0"/>
            </w:tcBorders>
          </w:tcPr>
          <w:p w14:paraId="2DA32DC1" w14:textId="77777777" w:rsidR="00DC5A6C" w:rsidRDefault="00DC5A6C" w:rsidP="000569FF">
            <w:pPr>
              <w:pStyle w:val="TableBullet"/>
              <w:numPr>
                <w:ilvl w:val="0"/>
                <w:numId w:val="0"/>
              </w:numPr>
              <w:jc w:val="both"/>
            </w:pPr>
            <w:r>
              <w:t>Adept</w:t>
            </w:r>
          </w:p>
        </w:tc>
      </w:tr>
      <w:tr w:rsidR="00DC5A6C" w:rsidRPr="00C978B9" w14:paraId="4E0C9EDC" w14:textId="77777777" w:rsidTr="000569FF">
        <w:tc>
          <w:tcPr>
            <w:tcW w:w="1406" w:type="dxa"/>
            <w:vMerge w:val="restart"/>
            <w:tcBorders>
              <w:bottom w:val="single" w:sz="4" w:space="0" w:color="BCBEC0"/>
            </w:tcBorders>
          </w:tcPr>
          <w:p w14:paraId="0ACB6126" w14:textId="5AF3DE4B" w:rsidR="00DC5A6C" w:rsidRPr="00C978B9" w:rsidRDefault="00DC5A6C" w:rsidP="000569FF">
            <w:pPr>
              <w:keepNext/>
            </w:pPr>
            <w:r>
              <w:rPr>
                <w:noProof/>
                <w:color w:val="FFFFFF" w:themeColor="background1"/>
                <w:lang w:eastAsia="en-AU"/>
              </w:rPr>
              <w:drawing>
                <wp:inline distT="0" distB="0" distL="0" distR="0" wp14:anchorId="39333BC6" wp14:editId="22380A67">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75A9372" w14:textId="77777777" w:rsidR="00DC5A6C" w:rsidRPr="00AA57E3" w:rsidRDefault="00DC5A6C" w:rsidP="000569FF">
            <w:r>
              <w:t>Plan and Prioritise</w:t>
            </w:r>
          </w:p>
        </w:tc>
        <w:tc>
          <w:tcPr>
            <w:tcW w:w="4770" w:type="dxa"/>
            <w:tcBorders>
              <w:bottom w:val="single" w:sz="4" w:space="0" w:color="BCBEC0"/>
            </w:tcBorders>
          </w:tcPr>
          <w:p w14:paraId="28D74F70" w14:textId="77777777" w:rsidR="00DC5A6C" w:rsidRPr="00AA57E3" w:rsidRDefault="00DC5A6C" w:rsidP="000569FF">
            <w:r>
              <w:t>Plan to achieve priority outcomes and respond flexibly to changing circumstances</w:t>
            </w:r>
          </w:p>
        </w:tc>
        <w:tc>
          <w:tcPr>
            <w:tcW w:w="1606" w:type="dxa"/>
            <w:tcBorders>
              <w:bottom w:val="single" w:sz="4" w:space="0" w:color="BCBEC0"/>
            </w:tcBorders>
          </w:tcPr>
          <w:p w14:paraId="670F390D" w14:textId="77777777" w:rsidR="00DC5A6C" w:rsidRDefault="00DC5A6C" w:rsidP="000569FF">
            <w:pPr>
              <w:pStyle w:val="TableBullet"/>
              <w:numPr>
                <w:ilvl w:val="0"/>
                <w:numId w:val="0"/>
              </w:numPr>
              <w:jc w:val="both"/>
            </w:pPr>
            <w:r>
              <w:t>Intermediate</w:t>
            </w:r>
          </w:p>
        </w:tc>
      </w:tr>
      <w:tr w:rsidR="00DC5A6C" w:rsidRPr="00C978B9" w14:paraId="0225D7BD" w14:textId="77777777" w:rsidTr="000569FF">
        <w:tc>
          <w:tcPr>
            <w:tcW w:w="1406" w:type="dxa"/>
            <w:vMerge/>
            <w:tcBorders>
              <w:bottom w:val="single" w:sz="4" w:space="0" w:color="BCBEC0"/>
            </w:tcBorders>
          </w:tcPr>
          <w:p w14:paraId="5537306B" w14:textId="77777777" w:rsidR="00DC5A6C" w:rsidRDefault="00DC5A6C" w:rsidP="000569FF">
            <w:pPr>
              <w:keepNext/>
              <w:rPr>
                <w:noProof/>
                <w:lang w:eastAsia="en-AU"/>
              </w:rPr>
            </w:pPr>
          </w:p>
        </w:tc>
        <w:tc>
          <w:tcPr>
            <w:tcW w:w="2971" w:type="dxa"/>
            <w:gridSpan w:val="2"/>
            <w:tcBorders>
              <w:bottom w:val="single" w:sz="4" w:space="0" w:color="BCBEC0"/>
            </w:tcBorders>
          </w:tcPr>
          <w:p w14:paraId="41495230" w14:textId="77777777" w:rsidR="00DC5A6C" w:rsidRPr="00A8226F" w:rsidRDefault="00DC5A6C" w:rsidP="000569FF">
            <w:r>
              <w:t>Demonstrate Accountability</w:t>
            </w:r>
          </w:p>
        </w:tc>
        <w:tc>
          <w:tcPr>
            <w:tcW w:w="4770" w:type="dxa"/>
            <w:tcBorders>
              <w:bottom w:val="single" w:sz="4" w:space="0" w:color="BCBEC0"/>
            </w:tcBorders>
          </w:tcPr>
          <w:p w14:paraId="34E2C2B2" w14:textId="77777777" w:rsidR="00DC5A6C" w:rsidRDefault="00DC5A6C" w:rsidP="000569FF">
            <w:r>
              <w:t>Be proactive and responsible for own actions, and adhere to legislation, policy and guidelines</w:t>
            </w:r>
          </w:p>
        </w:tc>
        <w:tc>
          <w:tcPr>
            <w:tcW w:w="1606" w:type="dxa"/>
            <w:tcBorders>
              <w:bottom w:val="single" w:sz="4" w:space="0" w:color="BCBEC0"/>
            </w:tcBorders>
          </w:tcPr>
          <w:p w14:paraId="7A53F689" w14:textId="77777777" w:rsidR="00DC5A6C" w:rsidRDefault="00DC5A6C" w:rsidP="000569FF">
            <w:pPr>
              <w:pStyle w:val="TableBullet"/>
              <w:numPr>
                <w:ilvl w:val="0"/>
                <w:numId w:val="0"/>
              </w:numPr>
              <w:jc w:val="both"/>
            </w:pPr>
            <w:r>
              <w:t>Adept</w:t>
            </w:r>
          </w:p>
        </w:tc>
      </w:tr>
      <w:tr w:rsidR="00DC5A6C" w:rsidRPr="00C978B9" w14:paraId="38216F59" w14:textId="77777777" w:rsidTr="000569FF">
        <w:tc>
          <w:tcPr>
            <w:tcW w:w="1406" w:type="dxa"/>
            <w:vMerge w:val="restart"/>
            <w:tcBorders>
              <w:bottom w:val="single" w:sz="4" w:space="0" w:color="BCBEC0"/>
            </w:tcBorders>
          </w:tcPr>
          <w:p w14:paraId="00D22BC8" w14:textId="681CF55A" w:rsidR="00DC5A6C" w:rsidRPr="00C978B9" w:rsidRDefault="00DC5A6C" w:rsidP="000569FF">
            <w:pPr>
              <w:keepNext/>
            </w:pPr>
            <w:r>
              <w:rPr>
                <w:noProof/>
                <w:color w:val="FFFFFF" w:themeColor="background1"/>
                <w:lang w:eastAsia="en-AU"/>
              </w:rPr>
              <w:drawing>
                <wp:inline distT="0" distB="0" distL="0" distR="0" wp14:anchorId="7D88F97C" wp14:editId="13A2D047">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9E63B07" w14:textId="77777777" w:rsidR="00DC5A6C" w:rsidRPr="00AA57E3" w:rsidRDefault="00DC5A6C" w:rsidP="000569FF">
            <w:r>
              <w:t>Finance</w:t>
            </w:r>
          </w:p>
        </w:tc>
        <w:tc>
          <w:tcPr>
            <w:tcW w:w="4770" w:type="dxa"/>
            <w:tcBorders>
              <w:bottom w:val="single" w:sz="4" w:space="0" w:color="BCBEC0"/>
            </w:tcBorders>
          </w:tcPr>
          <w:p w14:paraId="30733BD4" w14:textId="77777777" w:rsidR="00DC5A6C" w:rsidRPr="00AA57E3" w:rsidRDefault="00DC5A6C" w:rsidP="000569FF">
            <w:r>
              <w:t>Understand and apply financial processes to achieve value for money and minimise financial risk</w:t>
            </w:r>
          </w:p>
        </w:tc>
        <w:tc>
          <w:tcPr>
            <w:tcW w:w="1606" w:type="dxa"/>
            <w:tcBorders>
              <w:bottom w:val="single" w:sz="4" w:space="0" w:color="BCBEC0"/>
            </w:tcBorders>
          </w:tcPr>
          <w:p w14:paraId="4FCAF4E2" w14:textId="77777777" w:rsidR="00DC5A6C" w:rsidRDefault="00DC5A6C" w:rsidP="000569FF">
            <w:pPr>
              <w:pStyle w:val="TableBullet"/>
              <w:numPr>
                <w:ilvl w:val="0"/>
                <w:numId w:val="0"/>
              </w:numPr>
              <w:jc w:val="both"/>
            </w:pPr>
            <w:r>
              <w:t>Intermediate</w:t>
            </w:r>
          </w:p>
        </w:tc>
      </w:tr>
      <w:tr w:rsidR="00DC5A6C" w:rsidRPr="00C978B9" w14:paraId="4206BFE3" w14:textId="77777777" w:rsidTr="000569FF">
        <w:tc>
          <w:tcPr>
            <w:tcW w:w="1406" w:type="dxa"/>
            <w:vMerge/>
            <w:tcBorders>
              <w:bottom w:val="single" w:sz="4" w:space="0" w:color="BCBEC0"/>
            </w:tcBorders>
          </w:tcPr>
          <w:p w14:paraId="75B97CB9" w14:textId="77777777" w:rsidR="00DC5A6C" w:rsidRDefault="00DC5A6C" w:rsidP="000569FF">
            <w:pPr>
              <w:keepNext/>
              <w:rPr>
                <w:noProof/>
                <w:lang w:eastAsia="en-AU"/>
              </w:rPr>
            </w:pPr>
          </w:p>
        </w:tc>
        <w:tc>
          <w:tcPr>
            <w:tcW w:w="2971" w:type="dxa"/>
            <w:gridSpan w:val="2"/>
            <w:tcBorders>
              <w:bottom w:val="single" w:sz="4" w:space="0" w:color="BCBEC0"/>
            </w:tcBorders>
          </w:tcPr>
          <w:p w14:paraId="67F2CBC7" w14:textId="77777777" w:rsidR="00DC5A6C" w:rsidRPr="00A8226F" w:rsidRDefault="00DC5A6C" w:rsidP="000569FF">
            <w:r>
              <w:t>Procurement and Contract Management</w:t>
            </w:r>
          </w:p>
        </w:tc>
        <w:tc>
          <w:tcPr>
            <w:tcW w:w="4770" w:type="dxa"/>
            <w:tcBorders>
              <w:bottom w:val="single" w:sz="4" w:space="0" w:color="BCBEC0"/>
            </w:tcBorders>
          </w:tcPr>
          <w:p w14:paraId="688073D2" w14:textId="77777777" w:rsidR="00DC5A6C" w:rsidRDefault="00DC5A6C" w:rsidP="000569FF">
            <w:r>
              <w:t>Understand and apply procurement processes to ensure effective purchasing and contract performance</w:t>
            </w:r>
          </w:p>
        </w:tc>
        <w:tc>
          <w:tcPr>
            <w:tcW w:w="1606" w:type="dxa"/>
            <w:tcBorders>
              <w:bottom w:val="single" w:sz="4" w:space="0" w:color="BCBEC0"/>
            </w:tcBorders>
          </w:tcPr>
          <w:p w14:paraId="22E83A06" w14:textId="77777777" w:rsidR="00DC5A6C" w:rsidRDefault="00DC5A6C" w:rsidP="000569FF">
            <w:pPr>
              <w:pStyle w:val="TableBullet"/>
              <w:numPr>
                <w:ilvl w:val="0"/>
                <w:numId w:val="0"/>
              </w:numPr>
              <w:jc w:val="both"/>
            </w:pPr>
            <w:r>
              <w:t>Intermediate</w:t>
            </w:r>
          </w:p>
        </w:tc>
      </w:tr>
    </w:tbl>
    <w:p w14:paraId="17FC3ACA" w14:textId="77777777" w:rsidR="00DC5A6C" w:rsidRPr="003927AE" w:rsidRDefault="00DC5A6C" w:rsidP="00DC5A6C"/>
    <w:p w14:paraId="09C45C02" w14:textId="77777777" w:rsidR="004D15E4" w:rsidRPr="00DC5A6C" w:rsidRDefault="004D15E4" w:rsidP="00DC5A6C"/>
    <w:sectPr w:rsidR="004D15E4" w:rsidRPr="00DC5A6C"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246A" w14:textId="77777777" w:rsidR="00C87F84" w:rsidRDefault="00C87F84" w:rsidP="00BB532F">
      <w:pPr>
        <w:spacing w:after="0" w:line="240" w:lineRule="auto"/>
      </w:pPr>
      <w:r>
        <w:separator/>
      </w:r>
    </w:p>
  </w:endnote>
  <w:endnote w:type="continuationSeparator" w:id="0">
    <w:p w14:paraId="0FB30A0B" w14:textId="77777777" w:rsidR="00C87F84" w:rsidRDefault="00C87F8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5F95B746" w:rsidR="00C03AFD" w:rsidRDefault="00C03AFD" w:rsidP="00136167">
          <w:pPr>
            <w:pStyle w:val="Footer"/>
          </w:pPr>
          <w:r w:rsidRPr="00C03AFD">
            <w:rPr>
              <w:color w:val="928B81"/>
              <w:sz w:val="18"/>
            </w:rPr>
            <w:t>Role Description</w:t>
          </w:r>
          <w:r w:rsidR="00443BCB">
            <w:rPr>
              <w:color w:val="928B81"/>
              <w:sz w:val="18"/>
            </w:rPr>
            <w:t xml:space="preserve">  </w:t>
          </w:r>
          <w:r w:rsidR="00443BCB" w:rsidRPr="00443BCB">
            <w:rPr>
              <w:b/>
              <w:color w:val="928B81"/>
              <w:sz w:val="18"/>
            </w:rPr>
            <w:t xml:space="preserve">Senior </w:t>
          </w:r>
          <w:r w:rsidR="00DC5A6C">
            <w:rPr>
              <w:b/>
              <w:color w:val="928B81"/>
              <w:sz w:val="18"/>
            </w:rPr>
            <w:t>Coast and Estuaries Officer</w:t>
          </w:r>
        </w:p>
      </w:tc>
      <w:tc>
        <w:tcPr>
          <w:tcW w:w="250" w:type="pct"/>
          <w:vAlign w:val="center"/>
        </w:tcPr>
        <w:p w14:paraId="3380C1A4" w14:textId="308467AB"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36167">
            <w:rPr>
              <w:noProof/>
              <w:color w:val="928B81"/>
              <w:sz w:val="18"/>
              <w:lang w:eastAsia="en-AU"/>
            </w:rPr>
            <w:t>6</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4925C1B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36167">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2D051" w14:textId="77777777" w:rsidR="00C87F84" w:rsidRDefault="00C87F84" w:rsidP="00BB532F">
      <w:pPr>
        <w:spacing w:after="0" w:line="240" w:lineRule="auto"/>
      </w:pPr>
      <w:r>
        <w:separator/>
      </w:r>
    </w:p>
  </w:footnote>
  <w:footnote w:type="continuationSeparator" w:id="0">
    <w:p w14:paraId="0FCA373D" w14:textId="77777777" w:rsidR="00C87F84" w:rsidRDefault="00C87F8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6B14E6D" w14:textId="731F7449" w:rsidR="00935EE2" w:rsidRDefault="00935EE2" w:rsidP="00DC5A6C">
          <w:pPr>
            <w:pStyle w:val="TitleSub"/>
            <w:spacing w:after="0"/>
            <w:rPr>
              <w:rFonts w:ascii="Arial" w:hAnsi="Arial" w:cs="Arial"/>
              <w:b/>
            </w:rPr>
          </w:pPr>
          <w:r w:rsidRPr="00935EE2">
            <w:rPr>
              <w:rFonts w:ascii="Arial" w:hAnsi="Arial" w:cs="Arial"/>
              <w:b/>
            </w:rPr>
            <w:t xml:space="preserve">Senior </w:t>
          </w:r>
          <w:r w:rsidR="00DC5A6C">
            <w:rPr>
              <w:rFonts w:ascii="Arial" w:hAnsi="Arial" w:cs="Arial"/>
              <w:b/>
            </w:rPr>
            <w:t>Coast and Estuaries Officer</w:t>
          </w:r>
        </w:p>
        <w:p w14:paraId="68FA1375" w14:textId="620D5239" w:rsidR="00DC5A6C" w:rsidRPr="00935EE2" w:rsidRDefault="00DC5A6C" w:rsidP="00DC5A6C">
          <w:pPr>
            <w:pStyle w:val="TitleSub"/>
            <w:spacing w:after="0"/>
            <w:rPr>
              <w:rFonts w:ascii="Arial" w:hAnsi="Arial" w:cs="Arial"/>
              <w:b/>
            </w:rPr>
          </w:pPr>
        </w:p>
      </w:tc>
      <w:tc>
        <w:tcPr>
          <w:tcW w:w="3688" w:type="dxa"/>
        </w:tcPr>
        <w:p w14:paraId="5CC96BCF" w14:textId="234F0DB1" w:rsidR="000477E1" w:rsidRPr="000477E1" w:rsidRDefault="001A0FF4" w:rsidP="00030565">
          <w:pPr>
            <w:jc w:val="right"/>
          </w:pPr>
          <w:r>
            <w:rPr>
              <w:noProof/>
              <w:lang w:val="en-AU" w:eastAsia="en-AU"/>
            </w:rPr>
            <w:drawing>
              <wp:inline distT="0" distB="0" distL="0" distR="0" wp14:anchorId="2ACD10AD" wp14:editId="18057A5E">
                <wp:extent cx="2114978" cy="643689"/>
                <wp:effectExtent l="0" t="0" r="0" b="4445"/>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717EC"/>
    <w:multiLevelType w:val="hybridMultilevel"/>
    <w:tmpl w:val="CCC428E4"/>
    <w:lvl w:ilvl="0" w:tplc="47B095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6260"/>
    <w:multiLevelType w:val="hybridMultilevel"/>
    <w:tmpl w:val="998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AB6"/>
    <w:multiLevelType w:val="hybridMultilevel"/>
    <w:tmpl w:val="1264F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C2F58"/>
    <w:multiLevelType w:val="hybridMultilevel"/>
    <w:tmpl w:val="E162212A"/>
    <w:lvl w:ilvl="0" w:tplc="47B095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43B2"/>
    <w:multiLevelType w:val="hybridMultilevel"/>
    <w:tmpl w:val="57D61FBC"/>
    <w:lvl w:ilvl="0" w:tplc="7404227C">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242DF8"/>
    <w:multiLevelType w:val="hybridMultilevel"/>
    <w:tmpl w:val="65FE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1975D2"/>
    <w:multiLevelType w:val="hybridMultilevel"/>
    <w:tmpl w:val="77FC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BD4F4D"/>
    <w:multiLevelType w:val="hybridMultilevel"/>
    <w:tmpl w:val="238AAC38"/>
    <w:lvl w:ilvl="0" w:tplc="47B095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B6633"/>
    <w:multiLevelType w:val="hybridMultilevel"/>
    <w:tmpl w:val="09F42822"/>
    <w:lvl w:ilvl="0" w:tplc="47B095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C4578E"/>
    <w:multiLevelType w:val="hybridMultilevel"/>
    <w:tmpl w:val="4682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5F6E8C"/>
    <w:multiLevelType w:val="multilevel"/>
    <w:tmpl w:val="9E0CAF8E"/>
    <w:lvl w:ilvl="0">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0"/>
  </w:num>
  <w:num w:numId="2">
    <w:abstractNumId w:val="3"/>
  </w:num>
  <w:num w:numId="3">
    <w:abstractNumId w:val="6"/>
  </w:num>
  <w:num w:numId="4">
    <w:abstractNumId w:val="12"/>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 w:numId="12">
    <w:abstractNumId w:val="1"/>
  </w:num>
  <w:num w:numId="13">
    <w:abstractNumId w:val="11"/>
  </w:num>
  <w:num w:numId="14">
    <w:abstractNumId w:val="10"/>
  </w:num>
  <w:num w:numId="15">
    <w:abstractNumId w:val="7"/>
  </w:num>
  <w:num w:numId="16">
    <w:abstractNumId w:val="14"/>
  </w:num>
  <w:num w:numId="17">
    <w:abstractNumId w:val="8"/>
  </w:num>
  <w:num w:numId="18">
    <w:abstractNumId w:val="1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178AA"/>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167"/>
    <w:rsid w:val="00136C3A"/>
    <w:rsid w:val="00153F10"/>
    <w:rsid w:val="00162560"/>
    <w:rsid w:val="00165754"/>
    <w:rsid w:val="001671DC"/>
    <w:rsid w:val="00172DFE"/>
    <w:rsid w:val="0018091E"/>
    <w:rsid w:val="001815E8"/>
    <w:rsid w:val="00185ABC"/>
    <w:rsid w:val="00194A32"/>
    <w:rsid w:val="00194E98"/>
    <w:rsid w:val="001A00F1"/>
    <w:rsid w:val="001A0FF4"/>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46346"/>
    <w:rsid w:val="00250A4E"/>
    <w:rsid w:val="00263ACB"/>
    <w:rsid w:val="00266912"/>
    <w:rsid w:val="00280887"/>
    <w:rsid w:val="0028314F"/>
    <w:rsid w:val="00287C54"/>
    <w:rsid w:val="002A648F"/>
    <w:rsid w:val="002B0B83"/>
    <w:rsid w:val="002B1F76"/>
    <w:rsid w:val="002B5704"/>
    <w:rsid w:val="002C2823"/>
    <w:rsid w:val="002C4194"/>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0BFF"/>
    <w:rsid w:val="00683870"/>
    <w:rsid w:val="0068731C"/>
    <w:rsid w:val="00690F53"/>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7F3D62"/>
    <w:rsid w:val="00801E41"/>
    <w:rsid w:val="008044BB"/>
    <w:rsid w:val="00805561"/>
    <w:rsid w:val="00806FE1"/>
    <w:rsid w:val="00807ED1"/>
    <w:rsid w:val="00817B11"/>
    <w:rsid w:val="008203EE"/>
    <w:rsid w:val="008267A0"/>
    <w:rsid w:val="008308A7"/>
    <w:rsid w:val="0083547C"/>
    <w:rsid w:val="00843197"/>
    <w:rsid w:val="008476E6"/>
    <w:rsid w:val="00856473"/>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88B"/>
    <w:rsid w:val="00902EC0"/>
    <w:rsid w:val="009077E2"/>
    <w:rsid w:val="00910F45"/>
    <w:rsid w:val="00911725"/>
    <w:rsid w:val="00917E5E"/>
    <w:rsid w:val="00926AD1"/>
    <w:rsid w:val="009351E9"/>
    <w:rsid w:val="00935EE2"/>
    <w:rsid w:val="00940C04"/>
    <w:rsid w:val="009478AB"/>
    <w:rsid w:val="009523EC"/>
    <w:rsid w:val="009539F3"/>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081"/>
    <w:rsid w:val="00B262BC"/>
    <w:rsid w:val="00B32691"/>
    <w:rsid w:val="00B407F6"/>
    <w:rsid w:val="00B635E3"/>
    <w:rsid w:val="00B710DA"/>
    <w:rsid w:val="00B72B4F"/>
    <w:rsid w:val="00B835C0"/>
    <w:rsid w:val="00B876AF"/>
    <w:rsid w:val="00B9055C"/>
    <w:rsid w:val="00B9419F"/>
    <w:rsid w:val="00BA6D47"/>
    <w:rsid w:val="00BA759E"/>
    <w:rsid w:val="00BB12E9"/>
    <w:rsid w:val="00BB532F"/>
    <w:rsid w:val="00BC162D"/>
    <w:rsid w:val="00BC2FE4"/>
    <w:rsid w:val="00BD4DDA"/>
    <w:rsid w:val="00BE4EAE"/>
    <w:rsid w:val="00BE6E24"/>
    <w:rsid w:val="00BF5DDE"/>
    <w:rsid w:val="00C01CED"/>
    <w:rsid w:val="00C038B5"/>
    <w:rsid w:val="00C03AFD"/>
    <w:rsid w:val="00C05EA1"/>
    <w:rsid w:val="00C15332"/>
    <w:rsid w:val="00C23E79"/>
    <w:rsid w:val="00C271F9"/>
    <w:rsid w:val="00C470CB"/>
    <w:rsid w:val="00C517B6"/>
    <w:rsid w:val="00C63F0F"/>
    <w:rsid w:val="00C70636"/>
    <w:rsid w:val="00C70842"/>
    <w:rsid w:val="00C740FF"/>
    <w:rsid w:val="00C8578E"/>
    <w:rsid w:val="00C861F7"/>
    <w:rsid w:val="00C87F84"/>
    <w:rsid w:val="00CA393A"/>
    <w:rsid w:val="00CA3DE5"/>
    <w:rsid w:val="00CA76B5"/>
    <w:rsid w:val="00CC76F2"/>
    <w:rsid w:val="00CD323E"/>
    <w:rsid w:val="00CE105E"/>
    <w:rsid w:val="00CE1E5E"/>
    <w:rsid w:val="00CE659E"/>
    <w:rsid w:val="00CF2A85"/>
    <w:rsid w:val="00D015F9"/>
    <w:rsid w:val="00D312DA"/>
    <w:rsid w:val="00D351CC"/>
    <w:rsid w:val="00D421A4"/>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5A6C"/>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87B73"/>
    <w:rsid w:val="00E95F38"/>
    <w:rsid w:val="00EA33CB"/>
    <w:rsid w:val="00EA7A67"/>
    <w:rsid w:val="00EC0B04"/>
    <w:rsid w:val="00EC4A51"/>
    <w:rsid w:val="00EC5C1D"/>
    <w:rsid w:val="00ED176B"/>
    <w:rsid w:val="00ED5CC6"/>
    <w:rsid w:val="00ED7943"/>
    <w:rsid w:val="00EF159C"/>
    <w:rsid w:val="00F07C69"/>
    <w:rsid w:val="00F15098"/>
    <w:rsid w:val="00F15669"/>
    <w:rsid w:val="00F31B35"/>
    <w:rsid w:val="00F339CD"/>
    <w:rsid w:val="00F33A43"/>
    <w:rsid w:val="00F41650"/>
    <w:rsid w:val="00F47143"/>
    <w:rsid w:val="00F639A5"/>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4E11"/>
  <w15:docId w15:val="{3E1022BB-4F6D-4B93-8F83-3582EA72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94F3-B594-435A-9036-69644B21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2021-01-08T04:56:00Z</cp:lastPrinted>
  <dcterms:created xsi:type="dcterms:W3CDTF">2022-11-23T03:52:00Z</dcterms:created>
  <dcterms:modified xsi:type="dcterms:W3CDTF">2022-11-23T03:52:00Z</dcterms:modified>
</cp:coreProperties>
</file>